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32F" w:rsidRDefault="0002712C"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7E432F" w:rsidRDefault="007E432F" w:rsidP="00E8459E">
      <w:pPr>
        <w:rPr>
          <w:b/>
          <w:sz w:val="28"/>
        </w:rPr>
      </w:pPr>
    </w:p>
    <w:p w:rsidR="00E8459E" w:rsidRPr="001B41E3" w:rsidRDefault="00E8459E" w:rsidP="00E8459E">
      <w:pPr>
        <w:rPr>
          <w:b/>
          <w:sz w:val="28"/>
        </w:rPr>
      </w:pPr>
      <w:r w:rsidRPr="001B41E3">
        <w:rPr>
          <w:b/>
          <w:sz w:val="28"/>
        </w:rPr>
        <w:t>Regione Autonoma Friuli Venezia Giulia</w:t>
      </w:r>
    </w:p>
    <w:p w:rsidR="00345693" w:rsidRPr="009F7D4F" w:rsidRDefault="00345693" w:rsidP="00345693">
      <w:pPr>
        <w:pStyle w:val="Copertina-RifRegione"/>
      </w:pPr>
      <w:r w:rsidRPr="009F7D4F">
        <w:t>Direzione centrale lavoro, formazione, istruzione e famiglia</w:t>
      </w:r>
    </w:p>
    <w:p w:rsidR="00345693" w:rsidRPr="009F7D4F" w:rsidRDefault="00345693" w:rsidP="00345693">
      <w:pPr>
        <w:pStyle w:val="Copertina-RifRegione"/>
      </w:pPr>
      <w:r w:rsidRPr="009F7D4F">
        <w:t xml:space="preserve">Servizio formazione </w:t>
      </w:r>
    </w:p>
    <w:p w:rsidR="00345693" w:rsidRPr="009F7D4F" w:rsidRDefault="00345693" w:rsidP="00345693">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083B00" w:rsidRDefault="001B41E3" w:rsidP="008D4521">
      <w:pPr>
        <w:pStyle w:val="Copertina-Titolo"/>
        <w:rPr>
          <w:color w:val="0070C0"/>
        </w:rPr>
      </w:pPr>
      <w:r w:rsidRPr="00083B00">
        <w:rPr>
          <w:color w:val="0070C0"/>
        </w:rPr>
        <w:t xml:space="preserve">REPERTORIO </w:t>
      </w:r>
      <w:r w:rsidRPr="00083B00">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SERVIZI TURISTICI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5C3A1D" w:rsidRDefault="004615EC" w:rsidP="008525F4">
      <w:pPr>
        <w:pStyle w:val="Copertina-Processi"/>
        <w:rPr>
          <w:sz w:val="32"/>
        </w:rPr>
      </w:pPr>
      <w:r w:rsidRPr="005C3A1D">
        <w:rPr>
          <w:sz w:val="32"/>
        </w:rPr>
        <w:t>SERVIZI DI RISTORAZIONE</w:t>
      </w:r>
    </w:p>
    <w:p w:rsidR="004615EC" w:rsidRPr="005C3A1D" w:rsidRDefault="004615EC" w:rsidP="008525F4">
      <w:pPr>
        <w:pStyle w:val="Copertina-Processi"/>
        <w:rPr>
          <w:sz w:val="32"/>
        </w:rPr>
      </w:pPr>
      <w:r w:rsidRPr="005C3A1D">
        <w:rPr>
          <w:sz w:val="32"/>
        </w:rPr>
        <w:t>SERVIZI DI RICETTIVITÀ</w:t>
      </w:r>
    </w:p>
    <w:p w:rsidR="00470D16" w:rsidRPr="005C3A1D" w:rsidRDefault="004615EC" w:rsidP="008525F4">
      <w:pPr>
        <w:pStyle w:val="Copertina-Processi"/>
        <w:rPr>
          <w:sz w:val="32"/>
        </w:rPr>
      </w:pPr>
      <w:r w:rsidRPr="005C3A1D">
        <w:rPr>
          <w:sz w:val="32"/>
        </w:rPr>
        <w:t>SERVIZI DI VIAGGIO E ACCOMPAGNAMENTO</w:t>
      </w:r>
    </w:p>
    <w:p w:rsidR="008E6C9C" w:rsidRDefault="008E6C9C" w:rsidP="00470D16"/>
    <w:p w:rsidR="008E6C9C" w:rsidRDefault="008E6C9C" w:rsidP="00470D16"/>
    <w:p w:rsidR="004615EC" w:rsidRDefault="004615EC" w:rsidP="00470D16"/>
    <w:p w:rsidR="004615EC" w:rsidRDefault="004615EC" w:rsidP="00470D16"/>
    <w:p w:rsidR="004615EC" w:rsidRDefault="004615EC" w:rsidP="00470D16"/>
    <w:p w:rsidR="00470D16" w:rsidRPr="008D4521" w:rsidRDefault="00470D16" w:rsidP="008D4521">
      <w:pPr>
        <w:pStyle w:val="Titolosommario"/>
      </w:pPr>
      <w:r>
        <w:br w:type="page"/>
      </w:r>
      <w:r w:rsidRPr="008D4521">
        <w:lastRenderedPageBreak/>
        <w:t>Sommario</w:t>
      </w:r>
    </w:p>
    <w:bookmarkStart w:id="0" w:name="_GoBack"/>
    <w:bookmarkEnd w:id="0"/>
    <w:p w:rsidR="0002712C" w:rsidRDefault="003B130D">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41035420" w:history="1">
        <w:r w:rsidR="0002712C" w:rsidRPr="00EA0822">
          <w:rPr>
            <w:rStyle w:val="Collegamentoipertestuale"/>
          </w:rPr>
          <w:t>INTRODUZIONE</w:t>
        </w:r>
        <w:r w:rsidR="0002712C">
          <w:rPr>
            <w:webHidden/>
          </w:rPr>
          <w:tab/>
        </w:r>
        <w:r w:rsidR="0002712C">
          <w:rPr>
            <w:webHidden/>
          </w:rPr>
          <w:fldChar w:fldCharType="begin"/>
        </w:r>
        <w:r w:rsidR="0002712C">
          <w:rPr>
            <w:webHidden/>
          </w:rPr>
          <w:instrText xml:space="preserve"> PAGEREF _Toc41035420 \h </w:instrText>
        </w:r>
        <w:r w:rsidR="0002712C">
          <w:rPr>
            <w:webHidden/>
          </w:rPr>
        </w:r>
        <w:r w:rsidR="0002712C">
          <w:rPr>
            <w:webHidden/>
          </w:rPr>
          <w:fldChar w:fldCharType="separate"/>
        </w:r>
        <w:r w:rsidR="0002712C">
          <w:rPr>
            <w:webHidden/>
          </w:rPr>
          <w:t>3</w:t>
        </w:r>
        <w:r w:rsidR="0002712C">
          <w:rPr>
            <w:webHidden/>
          </w:rPr>
          <w:fldChar w:fldCharType="end"/>
        </w:r>
      </w:hyperlink>
    </w:p>
    <w:p w:rsidR="0002712C" w:rsidRDefault="0002712C">
      <w:pPr>
        <w:pStyle w:val="Sommario1"/>
        <w:rPr>
          <w:rFonts w:asciiTheme="minorHAnsi" w:eastAsiaTheme="minorEastAsia" w:hAnsiTheme="minorHAnsi" w:cstheme="minorBidi"/>
          <w:b w:val="0"/>
          <w:bCs w:val="0"/>
          <w:caps w:val="0"/>
          <w:sz w:val="22"/>
          <w:szCs w:val="22"/>
          <w:lang w:eastAsia="it-IT"/>
        </w:rPr>
      </w:pPr>
      <w:hyperlink w:anchor="_Toc41035421" w:history="1">
        <w:r w:rsidRPr="00EA0822">
          <w:rPr>
            <w:rStyle w:val="Collegamentoipertestuale"/>
          </w:rPr>
          <w:t>ARTICOLAZIONE DEL REPERTORIO</w:t>
        </w:r>
        <w:r>
          <w:rPr>
            <w:webHidden/>
          </w:rPr>
          <w:tab/>
        </w:r>
        <w:r>
          <w:rPr>
            <w:webHidden/>
          </w:rPr>
          <w:fldChar w:fldCharType="begin"/>
        </w:r>
        <w:r>
          <w:rPr>
            <w:webHidden/>
          </w:rPr>
          <w:instrText xml:space="preserve"> PAGEREF _Toc41035421 \h </w:instrText>
        </w:r>
        <w:r>
          <w:rPr>
            <w:webHidden/>
          </w:rPr>
        </w:r>
        <w:r>
          <w:rPr>
            <w:webHidden/>
          </w:rPr>
          <w:fldChar w:fldCharType="separate"/>
        </w:r>
        <w:r>
          <w:rPr>
            <w:webHidden/>
          </w:rPr>
          <w:t>4</w:t>
        </w:r>
        <w:r>
          <w:rPr>
            <w:webHidden/>
          </w:rPr>
          <w:fldChar w:fldCharType="end"/>
        </w:r>
      </w:hyperlink>
    </w:p>
    <w:p w:rsidR="0002712C" w:rsidRDefault="0002712C">
      <w:pPr>
        <w:pStyle w:val="Sommario1"/>
        <w:rPr>
          <w:rFonts w:asciiTheme="minorHAnsi" w:eastAsiaTheme="minorEastAsia" w:hAnsiTheme="minorHAnsi" w:cstheme="minorBidi"/>
          <w:b w:val="0"/>
          <w:bCs w:val="0"/>
          <w:caps w:val="0"/>
          <w:sz w:val="22"/>
          <w:szCs w:val="22"/>
          <w:lang w:eastAsia="it-IT"/>
        </w:rPr>
      </w:pPr>
      <w:hyperlink w:anchor="_Toc41035422" w:history="1">
        <w:r w:rsidRPr="00EA0822">
          <w:rPr>
            <w:rStyle w:val="Collegamentoipertestuale"/>
          </w:rPr>
          <w:t>Parte 1    SERVIZI DI RISTORAZIONE</w:t>
        </w:r>
        <w:r>
          <w:rPr>
            <w:webHidden/>
          </w:rPr>
          <w:tab/>
        </w:r>
        <w:r>
          <w:rPr>
            <w:webHidden/>
          </w:rPr>
          <w:fldChar w:fldCharType="begin"/>
        </w:r>
        <w:r>
          <w:rPr>
            <w:webHidden/>
          </w:rPr>
          <w:instrText xml:space="preserve"> PAGEREF _Toc41035422 \h </w:instrText>
        </w:r>
        <w:r>
          <w:rPr>
            <w:webHidden/>
          </w:rPr>
        </w:r>
        <w:r>
          <w:rPr>
            <w:webHidden/>
          </w:rPr>
          <w:fldChar w:fldCharType="separate"/>
        </w:r>
        <w:r>
          <w:rPr>
            <w:webHidden/>
          </w:rPr>
          <w:t>9</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3" w:history="1">
        <w:r w:rsidRPr="00EA0822">
          <w:rPr>
            <w:rStyle w:val="Collegamentoipertestuale"/>
          </w:rPr>
          <w:t>Sezione 1.1 - AREE DI ATTIVITÀ (ADA)</w:t>
        </w:r>
        <w:r>
          <w:rPr>
            <w:webHidden/>
          </w:rPr>
          <w:tab/>
        </w:r>
        <w:r>
          <w:rPr>
            <w:webHidden/>
          </w:rPr>
          <w:fldChar w:fldCharType="begin"/>
        </w:r>
        <w:r>
          <w:rPr>
            <w:webHidden/>
          </w:rPr>
          <w:instrText xml:space="preserve"> PAGEREF _Toc41035423 \h </w:instrText>
        </w:r>
        <w:r>
          <w:rPr>
            <w:webHidden/>
          </w:rPr>
        </w:r>
        <w:r>
          <w:rPr>
            <w:webHidden/>
          </w:rPr>
          <w:fldChar w:fldCharType="separate"/>
        </w:r>
        <w:r>
          <w:rPr>
            <w:webHidden/>
          </w:rPr>
          <w:t>10</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4" w:history="1">
        <w:r w:rsidRPr="00EA0822">
          <w:rPr>
            <w:rStyle w:val="Collegamentoipertestuale"/>
          </w:rPr>
          <w:t>Sezione 1.2 - QUALIFICATORI PROFESSIONALI REGIONALI (QPR)</w:t>
        </w:r>
        <w:r>
          <w:rPr>
            <w:webHidden/>
          </w:rPr>
          <w:tab/>
        </w:r>
        <w:r>
          <w:rPr>
            <w:webHidden/>
          </w:rPr>
          <w:fldChar w:fldCharType="begin"/>
        </w:r>
        <w:r>
          <w:rPr>
            <w:webHidden/>
          </w:rPr>
          <w:instrText xml:space="preserve"> PAGEREF _Toc41035424 \h </w:instrText>
        </w:r>
        <w:r>
          <w:rPr>
            <w:webHidden/>
          </w:rPr>
        </w:r>
        <w:r>
          <w:rPr>
            <w:webHidden/>
          </w:rPr>
          <w:fldChar w:fldCharType="separate"/>
        </w:r>
        <w:r>
          <w:rPr>
            <w:webHidden/>
          </w:rPr>
          <w:t>15</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5" w:history="1">
        <w:r w:rsidRPr="00EA0822">
          <w:rPr>
            <w:rStyle w:val="Collegamentoipertestuale"/>
          </w:rPr>
          <w:t>Sezione 1.3 - MATRICE DI CORRELAZIONE QPR-ADA</w:t>
        </w:r>
        <w:r>
          <w:rPr>
            <w:webHidden/>
          </w:rPr>
          <w:tab/>
        </w:r>
        <w:r>
          <w:rPr>
            <w:webHidden/>
          </w:rPr>
          <w:fldChar w:fldCharType="begin"/>
        </w:r>
        <w:r>
          <w:rPr>
            <w:webHidden/>
          </w:rPr>
          <w:instrText xml:space="preserve"> PAGEREF _Toc41035425 \h </w:instrText>
        </w:r>
        <w:r>
          <w:rPr>
            <w:webHidden/>
          </w:rPr>
        </w:r>
        <w:r>
          <w:rPr>
            <w:webHidden/>
          </w:rPr>
          <w:fldChar w:fldCharType="separate"/>
        </w:r>
        <w:r>
          <w:rPr>
            <w:webHidden/>
          </w:rPr>
          <w:t>33</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6" w:history="1">
        <w:r w:rsidRPr="00EA0822">
          <w:rPr>
            <w:rStyle w:val="Collegamentoipertestuale"/>
          </w:rPr>
          <w:t>Sezione 1.4 - SCHEDE DELLE SITUAZIONI TIPO (SST)</w:t>
        </w:r>
        <w:r>
          <w:rPr>
            <w:webHidden/>
          </w:rPr>
          <w:tab/>
        </w:r>
        <w:r>
          <w:rPr>
            <w:webHidden/>
          </w:rPr>
          <w:fldChar w:fldCharType="begin"/>
        </w:r>
        <w:r>
          <w:rPr>
            <w:webHidden/>
          </w:rPr>
          <w:instrText xml:space="preserve"> PAGEREF _Toc41035426 \h </w:instrText>
        </w:r>
        <w:r>
          <w:rPr>
            <w:webHidden/>
          </w:rPr>
        </w:r>
        <w:r>
          <w:rPr>
            <w:webHidden/>
          </w:rPr>
          <w:fldChar w:fldCharType="separate"/>
        </w:r>
        <w:r>
          <w:rPr>
            <w:webHidden/>
          </w:rPr>
          <w:t>34</w:t>
        </w:r>
        <w:r>
          <w:rPr>
            <w:webHidden/>
          </w:rPr>
          <w:fldChar w:fldCharType="end"/>
        </w:r>
      </w:hyperlink>
    </w:p>
    <w:p w:rsidR="0002712C" w:rsidRDefault="0002712C">
      <w:pPr>
        <w:pStyle w:val="Sommario1"/>
        <w:rPr>
          <w:rFonts w:asciiTheme="minorHAnsi" w:eastAsiaTheme="minorEastAsia" w:hAnsiTheme="minorHAnsi" w:cstheme="minorBidi"/>
          <w:b w:val="0"/>
          <w:bCs w:val="0"/>
          <w:caps w:val="0"/>
          <w:sz w:val="22"/>
          <w:szCs w:val="22"/>
          <w:lang w:eastAsia="it-IT"/>
        </w:rPr>
      </w:pPr>
      <w:hyperlink w:anchor="_Toc41035427" w:history="1">
        <w:r w:rsidRPr="00EA0822">
          <w:rPr>
            <w:rStyle w:val="Collegamentoipertestuale"/>
          </w:rPr>
          <w:t>Parte 2    SERVIZI DI RICETTIVITÀ</w:t>
        </w:r>
        <w:r>
          <w:rPr>
            <w:webHidden/>
          </w:rPr>
          <w:tab/>
        </w:r>
        <w:r>
          <w:rPr>
            <w:webHidden/>
          </w:rPr>
          <w:fldChar w:fldCharType="begin"/>
        </w:r>
        <w:r>
          <w:rPr>
            <w:webHidden/>
          </w:rPr>
          <w:instrText xml:space="preserve"> PAGEREF _Toc41035427 \h </w:instrText>
        </w:r>
        <w:r>
          <w:rPr>
            <w:webHidden/>
          </w:rPr>
        </w:r>
        <w:r>
          <w:rPr>
            <w:webHidden/>
          </w:rPr>
          <w:fldChar w:fldCharType="separate"/>
        </w:r>
        <w:r>
          <w:rPr>
            <w:webHidden/>
          </w:rPr>
          <w:t>52</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8" w:history="1">
        <w:r w:rsidRPr="00EA0822">
          <w:rPr>
            <w:rStyle w:val="Collegamentoipertestuale"/>
          </w:rPr>
          <w:t>Sezione 2.1 - AREE DI ATTIVITÀ (ADA)</w:t>
        </w:r>
        <w:r>
          <w:rPr>
            <w:webHidden/>
          </w:rPr>
          <w:tab/>
        </w:r>
        <w:r>
          <w:rPr>
            <w:webHidden/>
          </w:rPr>
          <w:fldChar w:fldCharType="begin"/>
        </w:r>
        <w:r>
          <w:rPr>
            <w:webHidden/>
          </w:rPr>
          <w:instrText xml:space="preserve"> PAGEREF _Toc41035428 \h </w:instrText>
        </w:r>
        <w:r>
          <w:rPr>
            <w:webHidden/>
          </w:rPr>
        </w:r>
        <w:r>
          <w:rPr>
            <w:webHidden/>
          </w:rPr>
          <w:fldChar w:fldCharType="separate"/>
        </w:r>
        <w:r>
          <w:rPr>
            <w:webHidden/>
          </w:rPr>
          <w:t>53</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29" w:history="1">
        <w:r w:rsidRPr="00EA0822">
          <w:rPr>
            <w:rStyle w:val="Collegamentoipertestuale"/>
          </w:rPr>
          <w:t>Sezione 2.2 - QUALIFICATORI PROFESSIONALI REGIONALI (QPR)</w:t>
        </w:r>
        <w:r>
          <w:rPr>
            <w:webHidden/>
          </w:rPr>
          <w:tab/>
        </w:r>
        <w:r>
          <w:rPr>
            <w:webHidden/>
          </w:rPr>
          <w:fldChar w:fldCharType="begin"/>
        </w:r>
        <w:r>
          <w:rPr>
            <w:webHidden/>
          </w:rPr>
          <w:instrText xml:space="preserve"> PAGEREF _Toc41035429 \h </w:instrText>
        </w:r>
        <w:r>
          <w:rPr>
            <w:webHidden/>
          </w:rPr>
        </w:r>
        <w:r>
          <w:rPr>
            <w:webHidden/>
          </w:rPr>
          <w:fldChar w:fldCharType="separate"/>
        </w:r>
        <w:r>
          <w:rPr>
            <w:webHidden/>
          </w:rPr>
          <w:t>56</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0" w:history="1">
        <w:r w:rsidRPr="00EA0822">
          <w:rPr>
            <w:rStyle w:val="Collegamentoipertestuale"/>
          </w:rPr>
          <w:t>Sezione 2.3 - MATRICE DI CORRELAZIONE QPR-ADA</w:t>
        </w:r>
        <w:r>
          <w:rPr>
            <w:webHidden/>
          </w:rPr>
          <w:tab/>
        </w:r>
        <w:r>
          <w:rPr>
            <w:webHidden/>
          </w:rPr>
          <w:fldChar w:fldCharType="begin"/>
        </w:r>
        <w:r>
          <w:rPr>
            <w:webHidden/>
          </w:rPr>
          <w:instrText xml:space="preserve"> PAGEREF _Toc41035430 \h </w:instrText>
        </w:r>
        <w:r>
          <w:rPr>
            <w:webHidden/>
          </w:rPr>
        </w:r>
        <w:r>
          <w:rPr>
            <w:webHidden/>
          </w:rPr>
          <w:fldChar w:fldCharType="separate"/>
        </w:r>
        <w:r>
          <w:rPr>
            <w:webHidden/>
          </w:rPr>
          <w:t>67</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1" w:history="1">
        <w:r w:rsidRPr="00EA0822">
          <w:rPr>
            <w:rStyle w:val="Collegamentoipertestuale"/>
          </w:rPr>
          <w:t>Sezione 2.4 - SCHEDE DELLE SITUAZIONI TIPO (SST)</w:t>
        </w:r>
        <w:r>
          <w:rPr>
            <w:webHidden/>
          </w:rPr>
          <w:tab/>
        </w:r>
        <w:r>
          <w:rPr>
            <w:webHidden/>
          </w:rPr>
          <w:fldChar w:fldCharType="begin"/>
        </w:r>
        <w:r>
          <w:rPr>
            <w:webHidden/>
          </w:rPr>
          <w:instrText xml:space="preserve"> PAGEREF _Toc41035431 \h </w:instrText>
        </w:r>
        <w:r>
          <w:rPr>
            <w:webHidden/>
          </w:rPr>
        </w:r>
        <w:r>
          <w:rPr>
            <w:webHidden/>
          </w:rPr>
          <w:fldChar w:fldCharType="separate"/>
        </w:r>
        <w:r>
          <w:rPr>
            <w:webHidden/>
          </w:rPr>
          <w:t>68</w:t>
        </w:r>
        <w:r>
          <w:rPr>
            <w:webHidden/>
          </w:rPr>
          <w:fldChar w:fldCharType="end"/>
        </w:r>
      </w:hyperlink>
    </w:p>
    <w:p w:rsidR="0002712C" w:rsidRDefault="0002712C">
      <w:pPr>
        <w:pStyle w:val="Sommario1"/>
        <w:rPr>
          <w:rFonts w:asciiTheme="minorHAnsi" w:eastAsiaTheme="minorEastAsia" w:hAnsiTheme="minorHAnsi" w:cstheme="minorBidi"/>
          <w:b w:val="0"/>
          <w:bCs w:val="0"/>
          <w:caps w:val="0"/>
          <w:sz w:val="22"/>
          <w:szCs w:val="22"/>
          <w:lang w:eastAsia="it-IT"/>
        </w:rPr>
      </w:pPr>
      <w:hyperlink w:anchor="_Toc41035432" w:history="1">
        <w:r w:rsidRPr="00EA0822">
          <w:rPr>
            <w:rStyle w:val="Collegamentoipertestuale"/>
          </w:rPr>
          <w:t>Parte 3    SERVIZI DI VIAGGIO E ACCOMPAGNAMENTO</w:t>
        </w:r>
        <w:r>
          <w:rPr>
            <w:webHidden/>
          </w:rPr>
          <w:tab/>
        </w:r>
        <w:r>
          <w:rPr>
            <w:webHidden/>
          </w:rPr>
          <w:fldChar w:fldCharType="begin"/>
        </w:r>
        <w:r>
          <w:rPr>
            <w:webHidden/>
          </w:rPr>
          <w:instrText xml:space="preserve"> PAGEREF _Toc41035432 \h </w:instrText>
        </w:r>
        <w:r>
          <w:rPr>
            <w:webHidden/>
          </w:rPr>
        </w:r>
        <w:r>
          <w:rPr>
            <w:webHidden/>
          </w:rPr>
          <w:fldChar w:fldCharType="separate"/>
        </w:r>
        <w:r>
          <w:rPr>
            <w:webHidden/>
          </w:rPr>
          <w:t>78</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3" w:history="1">
        <w:r w:rsidRPr="00EA0822">
          <w:rPr>
            <w:rStyle w:val="Collegamentoipertestuale"/>
          </w:rPr>
          <w:t>Sezione 3.1 - AREE DI ATTIVITÀ (ADA)</w:t>
        </w:r>
        <w:r>
          <w:rPr>
            <w:webHidden/>
          </w:rPr>
          <w:tab/>
        </w:r>
        <w:r>
          <w:rPr>
            <w:webHidden/>
          </w:rPr>
          <w:fldChar w:fldCharType="begin"/>
        </w:r>
        <w:r>
          <w:rPr>
            <w:webHidden/>
          </w:rPr>
          <w:instrText xml:space="preserve"> PAGEREF _Toc41035433 \h </w:instrText>
        </w:r>
        <w:r>
          <w:rPr>
            <w:webHidden/>
          </w:rPr>
        </w:r>
        <w:r>
          <w:rPr>
            <w:webHidden/>
          </w:rPr>
          <w:fldChar w:fldCharType="separate"/>
        </w:r>
        <w:r>
          <w:rPr>
            <w:webHidden/>
          </w:rPr>
          <w:t>79</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4" w:history="1">
        <w:r w:rsidRPr="00EA0822">
          <w:rPr>
            <w:rStyle w:val="Collegamentoipertestuale"/>
          </w:rPr>
          <w:t>Sezione 3.2 - QUALIFICATORI PROFESSIONALI REGIONALI (QPR)</w:t>
        </w:r>
        <w:r>
          <w:rPr>
            <w:webHidden/>
          </w:rPr>
          <w:tab/>
        </w:r>
        <w:r>
          <w:rPr>
            <w:webHidden/>
          </w:rPr>
          <w:fldChar w:fldCharType="begin"/>
        </w:r>
        <w:r>
          <w:rPr>
            <w:webHidden/>
          </w:rPr>
          <w:instrText xml:space="preserve"> PAGEREF _Toc41035434 \h </w:instrText>
        </w:r>
        <w:r>
          <w:rPr>
            <w:webHidden/>
          </w:rPr>
        </w:r>
        <w:r>
          <w:rPr>
            <w:webHidden/>
          </w:rPr>
          <w:fldChar w:fldCharType="separate"/>
        </w:r>
        <w:r>
          <w:rPr>
            <w:webHidden/>
          </w:rPr>
          <w:t>85</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5" w:history="1">
        <w:r w:rsidRPr="00EA0822">
          <w:rPr>
            <w:rStyle w:val="Collegamentoipertestuale"/>
          </w:rPr>
          <w:t>Sezione 3.3 - MATRICE DI CORRELAZIONE QPR-ADA</w:t>
        </w:r>
        <w:r>
          <w:rPr>
            <w:webHidden/>
          </w:rPr>
          <w:tab/>
        </w:r>
        <w:r>
          <w:rPr>
            <w:webHidden/>
          </w:rPr>
          <w:fldChar w:fldCharType="begin"/>
        </w:r>
        <w:r>
          <w:rPr>
            <w:webHidden/>
          </w:rPr>
          <w:instrText xml:space="preserve"> PAGEREF _Toc41035435 \h </w:instrText>
        </w:r>
        <w:r>
          <w:rPr>
            <w:webHidden/>
          </w:rPr>
        </w:r>
        <w:r>
          <w:rPr>
            <w:webHidden/>
          </w:rPr>
          <w:fldChar w:fldCharType="separate"/>
        </w:r>
        <w:r>
          <w:rPr>
            <w:webHidden/>
          </w:rPr>
          <w:t>92</w:t>
        </w:r>
        <w:r>
          <w:rPr>
            <w:webHidden/>
          </w:rPr>
          <w:fldChar w:fldCharType="end"/>
        </w:r>
      </w:hyperlink>
    </w:p>
    <w:p w:rsidR="0002712C" w:rsidRDefault="0002712C">
      <w:pPr>
        <w:pStyle w:val="Sommario2"/>
        <w:rPr>
          <w:rFonts w:asciiTheme="minorHAnsi" w:eastAsiaTheme="minorEastAsia" w:hAnsiTheme="minorHAnsi" w:cstheme="minorBidi"/>
          <w:sz w:val="22"/>
          <w:szCs w:val="22"/>
          <w:lang w:eastAsia="it-IT"/>
        </w:rPr>
      </w:pPr>
      <w:hyperlink w:anchor="_Toc41035436" w:history="1">
        <w:r w:rsidRPr="00EA0822">
          <w:rPr>
            <w:rStyle w:val="Collegamentoipertestuale"/>
          </w:rPr>
          <w:t>Sezione 3.4 - SCHEDE DELLE SITUAZIONI TIPO (SST)</w:t>
        </w:r>
        <w:r>
          <w:rPr>
            <w:webHidden/>
          </w:rPr>
          <w:tab/>
        </w:r>
        <w:r>
          <w:rPr>
            <w:webHidden/>
          </w:rPr>
          <w:fldChar w:fldCharType="begin"/>
        </w:r>
        <w:r>
          <w:rPr>
            <w:webHidden/>
          </w:rPr>
          <w:instrText xml:space="preserve"> PAGEREF _Toc41035436 \h </w:instrText>
        </w:r>
        <w:r>
          <w:rPr>
            <w:webHidden/>
          </w:rPr>
        </w:r>
        <w:r>
          <w:rPr>
            <w:webHidden/>
          </w:rPr>
          <w:fldChar w:fldCharType="separate"/>
        </w:r>
        <w:r>
          <w:rPr>
            <w:webHidden/>
          </w:rPr>
          <w:t>93</w:t>
        </w:r>
        <w:r>
          <w:rPr>
            <w:webHidden/>
          </w:rPr>
          <w:fldChar w:fldCharType="end"/>
        </w:r>
      </w:hyperlink>
    </w:p>
    <w:p w:rsidR="00FB79C5" w:rsidRPr="00FB79C5" w:rsidRDefault="003B130D"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5420"/>
      <w:r w:rsidR="00234F95" w:rsidRPr="008D4521">
        <w:lastRenderedPageBreak/>
        <w:t>INTRODUZIONE</w:t>
      </w:r>
      <w:bookmarkEnd w:id="1"/>
      <w:bookmarkEnd w:id="2"/>
    </w:p>
    <w:p w:rsidR="002E28CF" w:rsidRDefault="002E28CF" w:rsidP="002E28CF">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2E28CF" w:rsidRDefault="002E28CF" w:rsidP="002E28CF">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2E28CF" w:rsidRDefault="002E28CF" w:rsidP="002E28CF">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2E28CF" w:rsidRDefault="002E28CF" w:rsidP="002E28CF">
      <w:pPr>
        <w:pStyle w:val="DOC-Testo"/>
      </w:pPr>
    </w:p>
    <w:p w:rsidR="002E28CF" w:rsidRDefault="002E28CF" w:rsidP="002E28CF">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2E28CF" w:rsidRDefault="002E28CF" w:rsidP="002E28CF">
      <w:pPr>
        <w:pStyle w:val="DOC-Testo"/>
      </w:pPr>
    </w:p>
    <w:p w:rsidR="002E28CF" w:rsidRDefault="002E28CF" w:rsidP="002E28CF">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5421"/>
      <w:r>
        <w:lastRenderedPageBreak/>
        <w:t xml:space="preserve">ARTICOLAZIONE DEL </w:t>
      </w:r>
      <w:r w:rsidRPr="008D4521">
        <w:t>REPERTORIO</w:t>
      </w:r>
      <w:bookmarkEnd w:id="3"/>
    </w:p>
    <w:p w:rsidR="00941F76" w:rsidRDefault="00941F76" w:rsidP="00941F76">
      <w:pPr>
        <w:pStyle w:val="DOC-Testo"/>
      </w:pPr>
      <w:bookmarkStart w:id="4" w:name="_Toc406417789"/>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941F76" w:rsidRDefault="00941F76" w:rsidP="00941F76">
      <w:pPr>
        <w:pStyle w:val="DOC-Testo"/>
      </w:pPr>
    </w:p>
    <w:p w:rsidR="00941F76" w:rsidRDefault="00941F76" w:rsidP="00941F76">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941F76" w:rsidRDefault="00941F76" w:rsidP="00941F76">
      <w:pPr>
        <w:pStyle w:val="DOC-TestoDescrittivo"/>
      </w:pPr>
    </w:p>
    <w:p w:rsidR="00941F76" w:rsidRDefault="00941F76" w:rsidP="00941F76">
      <w:pPr>
        <w:pStyle w:val="DOC-TestoDescrittivo"/>
      </w:pPr>
      <w:r>
        <w:t xml:space="preserve">Il presente repertorio si riferisce al Settore economico-professionale dei </w:t>
      </w:r>
      <w:r w:rsidRPr="009A024A">
        <w:rPr>
          <w:b/>
        </w:rPr>
        <w:t>SERVIZI TURISTICI</w:t>
      </w:r>
      <w:r>
        <w:t xml:space="preserve"> e include i Processi di lavoro evidenziati nel seguente schema riepilogativo:</w:t>
      </w:r>
    </w:p>
    <w:p w:rsidR="00941F76" w:rsidRDefault="00941F76" w:rsidP="00941F76">
      <w:pPr>
        <w:pStyle w:val="DOC-Testo"/>
      </w:pPr>
    </w:p>
    <w:p w:rsidR="00941F76" w:rsidRDefault="00941F76" w:rsidP="00941F76">
      <w:pPr>
        <w:pStyle w:val="DOC-Testo"/>
        <w:jc w:val="center"/>
      </w:pPr>
      <w:r>
        <w:rPr>
          <w:noProof/>
          <w:lang w:eastAsia="it-IT"/>
        </w:rPr>
        <w:drawing>
          <wp:inline distT="0" distB="0" distL="0" distR="0">
            <wp:extent cx="3495600" cy="180720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5600" cy="1807200"/>
                    </a:xfrm>
                    <a:prstGeom prst="rect">
                      <a:avLst/>
                    </a:prstGeom>
                    <a:noFill/>
                  </pic:spPr>
                </pic:pic>
              </a:graphicData>
            </a:graphic>
          </wp:inline>
        </w:drawing>
      </w:r>
    </w:p>
    <w:p w:rsidR="00941F76" w:rsidRDefault="00941F76" w:rsidP="00941F76">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941F76" w:rsidRPr="009A024A" w:rsidTr="00123853">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941F76" w:rsidRPr="009A024A" w:rsidRDefault="00941F76" w:rsidP="00123853">
            <w:pPr>
              <w:rPr>
                <w:sz w:val="16"/>
              </w:rPr>
            </w:pPr>
            <w:r w:rsidRPr="009A024A">
              <w:rPr>
                <w:sz w:val="16"/>
              </w:rPr>
              <w:t>Legenda:</w:t>
            </w:r>
          </w:p>
        </w:tc>
      </w:tr>
      <w:tr w:rsidR="00941F76" w:rsidTr="00123853">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941F76" w:rsidRDefault="00941F76" w:rsidP="00123853">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incluso nel repertorio</w:t>
            </w:r>
          </w:p>
        </w:tc>
      </w:tr>
      <w:tr w:rsidR="00941F76" w:rsidTr="00123853">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941F76" w:rsidRPr="00DC5C44" w:rsidRDefault="00941F76" w:rsidP="00123853">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941F76" w:rsidRPr="009A024A" w:rsidRDefault="00941F76" w:rsidP="00123853">
            <w:pPr>
              <w:rPr>
                <w:sz w:val="16"/>
              </w:rPr>
            </w:pPr>
            <w:r w:rsidRPr="009A024A">
              <w:rPr>
                <w:sz w:val="16"/>
              </w:rPr>
              <w:t>Processo di lavoro in corso di elaborazione</w:t>
            </w:r>
          </w:p>
        </w:tc>
      </w:tr>
    </w:tbl>
    <w:p w:rsidR="00941F76" w:rsidRDefault="00941F76" w:rsidP="00941F76">
      <w:pPr>
        <w:pStyle w:val="DOC-Testo"/>
      </w:pPr>
    </w:p>
    <w:p w:rsidR="00941F76" w:rsidRDefault="00941F76" w:rsidP="00941F76">
      <w:pPr>
        <w:pStyle w:val="DOC-Testo"/>
      </w:pPr>
    </w:p>
    <w:p w:rsidR="00941F76" w:rsidRDefault="00941F76" w:rsidP="00941F76">
      <w:pPr>
        <w:pStyle w:val="DOC-TestoDescrittivo"/>
      </w:pPr>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941F76" w:rsidRDefault="00941F76" w:rsidP="00941F76">
      <w:pPr>
        <w:pStyle w:val="DOC-TestoDescrittivo"/>
        <w:numPr>
          <w:ilvl w:val="0"/>
          <w:numId w:val="9"/>
        </w:numPr>
      </w:pPr>
      <w:r>
        <w:t xml:space="preserve">Aree di attività (ADA): descrive i risultati dell'analisi dei processi di lavoro svolta a cura del GTN in termini di sequenze di processo, aree di attività e relative attività di lavoro. </w:t>
      </w:r>
    </w:p>
    <w:p w:rsidR="00941F76" w:rsidRDefault="00941F76" w:rsidP="00941F76">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e la loro correlazione con le ADA. </w:t>
      </w:r>
    </w:p>
    <w:p w:rsidR="00941F76" w:rsidRDefault="00941F76" w:rsidP="00941F76">
      <w:pPr>
        <w:pStyle w:val="DOC-TestoDescrittivo"/>
        <w:numPr>
          <w:ilvl w:val="0"/>
          <w:numId w:val="9"/>
        </w:numPr>
      </w:pPr>
      <w:r>
        <w:t>Schede delle situazioni tipo (SST): descrive le schede da utilizzarsi come riferimento nel 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4"/>
    <w:p w:rsidR="00E14EEA" w:rsidRPr="00234F95" w:rsidRDefault="00E14EEA" w:rsidP="00E14EEA">
      <w:pPr>
        <w:pStyle w:val="DOC-TitoloSottoSezione"/>
      </w:pPr>
      <w:r>
        <w:lastRenderedPageBreak/>
        <w:t>A</w:t>
      </w:r>
      <w:r w:rsidRPr="00234F95">
        <w:t xml:space="preserve">ree di attività </w:t>
      </w:r>
      <w:r>
        <w:t>(ADA)</w:t>
      </w:r>
    </w:p>
    <w:p w:rsidR="00E14EEA" w:rsidRDefault="00E14EEA" w:rsidP="00E14EEA">
      <w:pPr>
        <w:pStyle w:val="DOC-Testo"/>
      </w:pPr>
      <w:r>
        <w:t xml:space="preserve">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w:t>
      </w:r>
      <w:proofErr w:type="gramStart"/>
      <w:r>
        <w:t>dal macro</w:t>
      </w:r>
      <w:proofErr w:type="gramEnd"/>
      <w:r>
        <w:t xml:space="preserve"> al micro.</w:t>
      </w:r>
    </w:p>
    <w:p w:rsidR="00E14EEA" w:rsidRDefault="00E14EEA" w:rsidP="00E14EEA">
      <w:pPr>
        <w:pStyle w:val="DOC-Testo"/>
      </w:pPr>
    </w:p>
    <w:p w:rsidR="00E14EEA" w:rsidRDefault="00E14EEA" w:rsidP="00E14EEA">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E14EEA" w:rsidRDefault="00E14EEA" w:rsidP="00E14EEA">
      <w:pPr>
        <w:pStyle w:val="DOC-Testo"/>
      </w:pPr>
    </w:p>
    <w:p w:rsidR="00E14EEA" w:rsidRPr="003A6863" w:rsidRDefault="00E14EEA" w:rsidP="00E14EEA">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E14EEA" w:rsidRDefault="00E14EEA" w:rsidP="00E14EEA">
      <w:pPr>
        <w:pStyle w:val="DOC-Testo"/>
      </w:pPr>
    </w:p>
    <w:p w:rsidR="00E14EEA" w:rsidRDefault="00E14EEA" w:rsidP="00E14EEA">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E14EEA" w:rsidRDefault="00E14EEA" w:rsidP="00E14EEA">
      <w:pPr>
        <w:pStyle w:val="DOC-Testo"/>
      </w:pPr>
    </w:p>
    <w:p w:rsidR="00E14EEA" w:rsidRDefault="00E14EEA" w:rsidP="00E14EEA">
      <w:pPr>
        <w:pStyle w:val="DOC-Testo"/>
      </w:pPr>
      <w:r>
        <w:t>Nello schema sottostante è illustrato il format descrittivo delle ADA.</w:t>
      </w:r>
    </w:p>
    <w:p w:rsidR="00E14EEA" w:rsidRDefault="00E14EEA" w:rsidP="00E14EEA">
      <w:pPr>
        <w:pStyle w:val="DOC-Testo"/>
      </w:pPr>
    </w:p>
    <w:p w:rsidR="00E14EEA" w:rsidRDefault="00E14EEA" w:rsidP="00E14EEA">
      <w:pPr>
        <w:jc w:val="center"/>
      </w:pPr>
      <w:bookmarkStart w:id="5" w:name="_Toc406417790"/>
      <w:r w:rsidRPr="002666D1">
        <w:rPr>
          <w:noProof/>
          <w:lang w:eastAsia="it-IT"/>
        </w:rPr>
        <w:drawing>
          <wp:inline distT="0" distB="0" distL="0" distR="0" wp14:anchorId="727FC3CD" wp14:editId="2A8780EA">
            <wp:extent cx="5320800" cy="2498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E14EEA" w:rsidRDefault="00E14EEA" w:rsidP="00E14EEA">
      <w:pPr>
        <w:jc w:val="center"/>
        <w:rPr>
          <w:rFonts w:eastAsia="Times New Roman"/>
          <w:b/>
          <w:bCs/>
          <w:color w:val="365F91"/>
          <w:sz w:val="32"/>
          <w:szCs w:val="28"/>
          <w:lang w:eastAsia="it-IT"/>
        </w:rPr>
      </w:pPr>
      <w:r>
        <w:br w:type="page"/>
      </w:r>
    </w:p>
    <w:p w:rsidR="00E14EEA" w:rsidRDefault="00E14EEA" w:rsidP="00E14EEA">
      <w:pPr>
        <w:pStyle w:val="DOC-TitoloSottoSezione"/>
      </w:pPr>
      <w:r>
        <w:lastRenderedPageBreak/>
        <w:t>Qualificatori professionali regionali</w:t>
      </w:r>
      <w:bookmarkEnd w:id="5"/>
      <w:r>
        <w:t xml:space="preserve"> (QPR)</w:t>
      </w:r>
    </w:p>
    <w:p w:rsidR="00E14EEA" w:rsidRDefault="00E14EEA" w:rsidP="00E14EEA">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E14EEA" w:rsidRDefault="00E14EEA" w:rsidP="00E14EEA">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E14EEA" w:rsidRDefault="00E14EEA" w:rsidP="00E14EEA">
      <w:pPr>
        <w:pStyle w:val="DOC-Testo"/>
      </w:pPr>
    </w:p>
    <w:p w:rsidR="00E14EEA" w:rsidRDefault="00E14EEA" w:rsidP="00E14EEA">
      <w:pPr>
        <w:pStyle w:val="DOC-Testo"/>
      </w:pPr>
      <w:r>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w:t>
      </w:r>
      <w:proofErr w:type="spellStart"/>
      <w:r>
        <w:t>DLgs</w:t>
      </w:r>
      <w:proofErr w:type="spellEnd"/>
      <w:r>
        <w:t xml:space="preserve">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E14EEA" w:rsidRPr="00EC0F0F" w:rsidRDefault="00E14EEA" w:rsidP="00E14EEA">
      <w:pPr>
        <w:pStyle w:val="DOC-Testo"/>
      </w:pPr>
      <w:r w:rsidRPr="00EC0F0F">
        <w:t>In particolare:</w:t>
      </w:r>
    </w:p>
    <w:p w:rsidR="00E14EEA" w:rsidRPr="00EC0F0F" w:rsidRDefault="00E14EEA" w:rsidP="00E14EEA">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E14EEA" w:rsidRPr="00EC0F0F" w:rsidRDefault="00E14EEA" w:rsidP="00E14EEA">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w:t>
      </w:r>
      <w:proofErr w:type="spellStart"/>
      <w:r w:rsidRPr="00EC0F0F">
        <w:t>DBQc</w:t>
      </w:r>
      <w:proofErr w:type="spellEnd"/>
      <w:r w:rsidRPr="00EC0F0F">
        <w:t xml:space="preserve"> (Data Base delle Qualificazioni e delle competenze) così come previsto </w:t>
      </w:r>
      <w:r>
        <w:t>dall’Allegato 2 del Decreto interministeriale sopra citato.</w:t>
      </w:r>
    </w:p>
    <w:p w:rsidR="00E14EEA" w:rsidRDefault="00E14EEA" w:rsidP="00E14EEA">
      <w:pPr>
        <w:pStyle w:val="DOC-Testo"/>
      </w:pPr>
    </w:p>
    <w:p w:rsidR="00E14EEA" w:rsidRDefault="00E14EEA" w:rsidP="00E14EEA">
      <w:pPr>
        <w:pStyle w:val="DOC-Testo"/>
        <w:jc w:val="center"/>
      </w:pPr>
      <w:r w:rsidRPr="006D607C">
        <w:rPr>
          <w:noProof/>
          <w:lang w:eastAsia="it-IT"/>
        </w:rPr>
        <w:drawing>
          <wp:inline distT="0" distB="0" distL="0" distR="0" wp14:anchorId="2B696B26" wp14:editId="064057FE">
            <wp:extent cx="5047200" cy="22644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E14EEA" w:rsidRDefault="00E14EEA" w:rsidP="00E14EEA">
      <w:pPr>
        <w:pStyle w:val="DOC-Testo"/>
      </w:pPr>
    </w:p>
    <w:p w:rsidR="00E14EEA" w:rsidRDefault="00E14EEA" w:rsidP="00E14EEA">
      <w:pPr>
        <w:pStyle w:val="DOC-TitoloSottoSezione"/>
      </w:pPr>
      <w:r>
        <w:t>Matrice di correlazione QPR-ADA</w:t>
      </w:r>
    </w:p>
    <w:p w:rsidR="00E14EEA" w:rsidRPr="002E4E81" w:rsidRDefault="00E14EEA" w:rsidP="00E14EEA">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E14EEA" w:rsidRDefault="00E14EEA" w:rsidP="00E14EEA">
      <w:pPr>
        <w:pStyle w:val="DOC-Testo"/>
      </w:pPr>
    </w:p>
    <w:p w:rsidR="00E14EEA" w:rsidRPr="00C12D09" w:rsidRDefault="00E14EEA" w:rsidP="00E14EEA">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E14EEA" w:rsidRDefault="00E14EEA" w:rsidP="00E14EEA">
      <w:pPr>
        <w:pStyle w:val="DOC-TitoloSottoSezione"/>
      </w:pPr>
      <w:r>
        <w:lastRenderedPageBreak/>
        <w:t>Schede delle situazioni tipo</w:t>
      </w:r>
      <w:bookmarkEnd w:id="6"/>
      <w:r>
        <w:t xml:space="preserve"> (SST)</w:t>
      </w:r>
    </w:p>
    <w:p w:rsidR="00E14EEA" w:rsidRDefault="00E14EEA" w:rsidP="00E14EEA">
      <w:pPr>
        <w:pStyle w:val="DOC-Testo"/>
      </w:pPr>
      <w:r>
        <w:t>Le Schede delle situazioni tipo (SST) costituiscono lo strumento di riferimento primario nel processo di valutazione dei Qualificatori professionali regionali. In particolare per ogni QPR esiste una specifica SST associata.</w:t>
      </w:r>
    </w:p>
    <w:p w:rsidR="00E14EEA" w:rsidRDefault="00E14EEA" w:rsidP="00E14EEA">
      <w:pPr>
        <w:pStyle w:val="DOC-Testo"/>
      </w:pPr>
    </w:p>
    <w:p w:rsidR="00E14EEA" w:rsidRDefault="00E14EEA" w:rsidP="00E14EEA">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w:t>
      </w:r>
      <w:proofErr w:type="spellStart"/>
      <w:r>
        <w:t>EffePi</w:t>
      </w:r>
      <w:proofErr w:type="spellEnd"/>
      <w:r>
        <w:t xml:space="preserve"> FVG, 2014).</w:t>
      </w:r>
    </w:p>
    <w:p w:rsidR="00E14EEA" w:rsidRDefault="00E14EEA" w:rsidP="00E14EEA">
      <w:pPr>
        <w:pStyle w:val="DOC-Testo"/>
      </w:pPr>
    </w:p>
    <w:p w:rsidR="00E14EEA" w:rsidRDefault="00E14EEA" w:rsidP="00E14EEA">
      <w:pPr>
        <w:pStyle w:val="DOC-Testo"/>
      </w:pPr>
      <w:r>
        <w:t>Nello schema sottostante è illustrato il format descrittivo delle SST.</w:t>
      </w:r>
    </w:p>
    <w:p w:rsidR="00E14EEA" w:rsidRDefault="00E14EEA" w:rsidP="00E14EEA">
      <w:pPr>
        <w:pStyle w:val="DOC-Testo"/>
      </w:pPr>
    </w:p>
    <w:p w:rsidR="00E14EEA" w:rsidRDefault="00E14EEA" w:rsidP="00E14EEA">
      <w:pPr>
        <w:pStyle w:val="DOC-Testo"/>
        <w:jc w:val="center"/>
      </w:pPr>
      <w:r w:rsidRPr="00FD0F6A">
        <w:rPr>
          <w:noProof/>
          <w:lang w:eastAsia="it-IT"/>
        </w:rPr>
        <w:drawing>
          <wp:inline distT="0" distB="0" distL="0" distR="0" wp14:anchorId="35853656" wp14:editId="52824786">
            <wp:extent cx="5500800" cy="3362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E14EEA" w:rsidRDefault="00E14EEA" w:rsidP="00E14EEA">
      <w:pPr>
        <w:pStyle w:val="CB-TestoSpazioDopo"/>
      </w:pPr>
    </w:p>
    <w:p w:rsidR="00E14EEA" w:rsidRDefault="00E14EEA" w:rsidP="00E14EEA">
      <w:pPr>
        <w:pStyle w:val="CB-TestoSpazioDopo"/>
      </w:pPr>
      <w:r>
        <w:t>Le SST sono caratterizzate dai seguenti elementi:</w:t>
      </w:r>
    </w:p>
    <w:p w:rsidR="00E14EEA" w:rsidRDefault="00E14EEA" w:rsidP="00E14EEA">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E14EEA" w:rsidRPr="003A6863" w:rsidRDefault="00E14EEA" w:rsidP="00E14EEA">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E14EEA" w:rsidRDefault="00E14EEA" w:rsidP="00E14EEA">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E14EEA" w:rsidRDefault="00E14EEA" w:rsidP="00E14EEA">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E14EEA" w:rsidRDefault="00E14EEA" w:rsidP="00E14EEA">
      <w:pPr>
        <w:pStyle w:val="DOC-Testo"/>
      </w:pPr>
    </w:p>
    <w:p w:rsidR="00E14EEA" w:rsidRDefault="00E14EEA" w:rsidP="00E14EEA">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E14EEA" w:rsidRDefault="00E14EEA" w:rsidP="00E14EEA">
      <w:pPr>
        <w:pStyle w:val="DOC-Testo"/>
      </w:pPr>
    </w:p>
    <w:p w:rsidR="00E14EEA" w:rsidRDefault="00E14EEA" w:rsidP="00E14EEA">
      <w:pPr>
        <w:pStyle w:val="DOC-TitoloSottoSezione"/>
      </w:pPr>
      <w:r>
        <w:t>Acquisizione completa di una competenza</w:t>
      </w:r>
    </w:p>
    <w:p w:rsidR="00E14EEA" w:rsidRDefault="00E14EEA" w:rsidP="00E14EEA">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E14EEA" w:rsidRPr="0026318F" w:rsidRDefault="00E14EEA" w:rsidP="00E14EEA">
      <w:pPr>
        <w:pStyle w:val="DOC-Testo"/>
      </w:pPr>
      <w:r w:rsidRPr="0026318F">
        <w:br w:type="page"/>
      </w:r>
    </w:p>
    <w:p w:rsidR="00941F76" w:rsidRDefault="00941F76" w:rsidP="00941F76">
      <w:pPr>
        <w:pStyle w:val="DOC-TitoloSottoSezione"/>
      </w:pPr>
      <w:r>
        <w:lastRenderedPageBreak/>
        <w:t>Repertorio dei profili professionali</w:t>
      </w:r>
    </w:p>
    <w:p w:rsidR="00941F76" w:rsidRDefault="00941F76" w:rsidP="00941F76">
      <w:pPr>
        <w:pStyle w:val="DOC-Testo"/>
      </w:pPr>
      <w:r>
        <w:t xml:space="preserve">Il Repertorio dei profili professionali è un documento a </w:t>
      </w:r>
      <w:proofErr w:type="gramStart"/>
      <w:r>
        <w:t>se</w:t>
      </w:r>
      <w:proofErr w:type="gramEnd"/>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941F76" w:rsidRDefault="00941F76" w:rsidP="00941F76">
      <w:pPr>
        <w:pStyle w:val="DOC-Testo"/>
      </w:pPr>
    </w:p>
    <w:p w:rsidR="00941F76" w:rsidRDefault="00941F76" w:rsidP="00941F76">
      <w:pPr>
        <w:pStyle w:val="DOC-Testo"/>
      </w:pPr>
      <w:r>
        <w:t xml:space="preserve">Il seguente schema illustra </w:t>
      </w:r>
      <w:r w:rsidR="00123853">
        <w:t xml:space="preserve">con delle frecce curvilinee </w:t>
      </w:r>
      <w:r>
        <w:t>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941F76" w:rsidRDefault="00941F76" w:rsidP="00941F76">
      <w:pPr>
        <w:pStyle w:val="DOC-Testo"/>
      </w:pPr>
    </w:p>
    <w:p w:rsidR="00941F76" w:rsidRDefault="00A301BF" w:rsidP="00095712">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5422"/>
      <w:r w:rsidRPr="008D4521">
        <w:t xml:space="preserve">Parte 1 </w:t>
      </w:r>
      <w:r w:rsidR="00E8459E" w:rsidRPr="008D4521">
        <w:t xml:space="preserve"> </w:t>
      </w:r>
      <w:r w:rsidRPr="008D4521">
        <w:t xml:space="preserve"> </w:t>
      </w:r>
      <w:r w:rsidR="00E8459E" w:rsidRPr="008D4521">
        <w:br/>
      </w:r>
      <w:r w:rsidR="004615EC" w:rsidRPr="008D4521">
        <w:t>SERVIZI DI RISTORAZIONE</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5423"/>
      <w:r>
        <w:lastRenderedPageBreak/>
        <w:t>Sezione</w:t>
      </w:r>
      <w:r w:rsidR="00F3735D">
        <w:t xml:space="preserve"> </w:t>
      </w:r>
      <w:r>
        <w:t>1.1</w:t>
      </w:r>
      <w:r w:rsidR="00F3735D">
        <w:t xml:space="preserve"> - AREE DI ATTIVITÀ</w:t>
      </w:r>
      <w:r w:rsidR="00C96620">
        <w:t xml:space="preserve"> (ADA)</w:t>
      </w:r>
      <w:bookmarkEnd w:id="7"/>
      <w:bookmarkEnd w:id="9"/>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B35895"/>
    <w:p w:rsidR="00377FBB" w:rsidRPr="00377FBB" w:rsidRDefault="00377FBB" w:rsidP="00341DC5">
      <w:pPr>
        <w:pStyle w:val="DOC-TitoloSettoreXelenchi"/>
      </w:pPr>
      <w:r w:rsidRPr="00377FBB">
        <w:t>SERVIZI DI RISTORAZIONE</w:t>
      </w:r>
    </w:p>
    <w:p w:rsidR="004615EC" w:rsidRDefault="004615EC" w:rsidP="004615EC"/>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0"/>
        </w:trPr>
        <w:tc>
          <w:tcPr>
            <w:tcW w:w="40" w:type="dxa"/>
          </w:tcPr>
          <w:p w:rsidR="00462E76" w:rsidRDefault="00462E76" w:rsidP="00B56287">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4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DEFINIZIONE DELL'OFFERTA E SUPERVISIONE DEL SERVIZIO DI RISTORAZIONE, PREPARAZIONE DEGLI ALIMENTI E DELLE BEVANDE E CONFEZIONAMENTO DI CIBI PRECOTTI O CRUDI</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23.01.01</w:t>
            </w:r>
          </w:p>
        </w:tc>
        <w:tc>
          <w:tcPr>
            <w:tcW w:w="7609" w:type="dxa"/>
            <w:tcMar>
              <w:top w:w="0" w:type="dxa"/>
              <w:left w:w="60" w:type="dxa"/>
              <w:bottom w:w="0" w:type="dxa"/>
              <w:right w:w="0" w:type="dxa"/>
            </w:tcMar>
          </w:tcPr>
          <w:p w:rsidR="00462E76" w:rsidRDefault="00462E76" w:rsidP="00B56287">
            <w:pPr>
              <w:pStyle w:val="DOC-ELenco"/>
            </w:pPr>
            <w:r>
              <w:rPr>
                <w:rFonts w:cs="Calibri"/>
              </w:rPr>
              <w:t>Definizione e gestione dell'offerta dei servizi di ristorazione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23.01.02</w:t>
            </w:r>
          </w:p>
        </w:tc>
        <w:tc>
          <w:tcPr>
            <w:tcW w:w="7609" w:type="dxa"/>
            <w:tcMar>
              <w:top w:w="0" w:type="dxa"/>
              <w:left w:w="60" w:type="dxa"/>
              <w:bottom w:w="0" w:type="dxa"/>
              <w:right w:w="0" w:type="dxa"/>
            </w:tcMar>
          </w:tcPr>
          <w:p w:rsidR="00462E76" w:rsidRDefault="00462E76" w:rsidP="00B56287">
            <w:pPr>
              <w:pStyle w:val="DOC-ELenco"/>
            </w:pPr>
            <w:r>
              <w:rPr>
                <w:rFonts w:cs="Calibri"/>
              </w:rPr>
              <w:t>Gestione e coordinamento delle attività di cucina</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23.01.03</w:t>
            </w:r>
          </w:p>
        </w:tc>
        <w:tc>
          <w:tcPr>
            <w:tcW w:w="7609" w:type="dxa"/>
            <w:tcMar>
              <w:top w:w="0" w:type="dxa"/>
              <w:left w:w="60" w:type="dxa"/>
              <w:bottom w:w="0" w:type="dxa"/>
              <w:right w:w="0" w:type="dxa"/>
            </w:tcMar>
          </w:tcPr>
          <w:p w:rsidR="00462E76" w:rsidRDefault="00462E76" w:rsidP="00B56287">
            <w:pPr>
              <w:pStyle w:val="DOC-ELenco"/>
            </w:pPr>
            <w:r>
              <w:rPr>
                <w:rFonts w:cs="Calibri"/>
              </w:rPr>
              <w:t>Preparazione degli alimenti e allestimento piatti</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23.01.04</w:t>
            </w:r>
          </w:p>
        </w:tc>
        <w:tc>
          <w:tcPr>
            <w:tcW w:w="7609" w:type="dxa"/>
            <w:tcMar>
              <w:top w:w="0" w:type="dxa"/>
              <w:left w:w="60" w:type="dxa"/>
              <w:bottom w:w="0" w:type="dxa"/>
              <w:right w:w="0" w:type="dxa"/>
            </w:tcMar>
          </w:tcPr>
          <w:p w:rsidR="00462E76" w:rsidRDefault="00462E76" w:rsidP="00B56287">
            <w:pPr>
              <w:pStyle w:val="DOC-ELenco"/>
            </w:pPr>
            <w:r>
              <w:rPr>
                <w:rFonts w:cs="Calibri"/>
              </w:rPr>
              <w:t>Preparazione della pizza</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23.01.05</w:t>
            </w:r>
          </w:p>
        </w:tc>
        <w:tc>
          <w:tcPr>
            <w:tcW w:w="7609" w:type="dxa"/>
            <w:tcMar>
              <w:top w:w="0" w:type="dxa"/>
              <w:left w:w="60" w:type="dxa"/>
              <w:bottom w:w="0" w:type="dxa"/>
              <w:right w:w="0" w:type="dxa"/>
            </w:tcMar>
          </w:tcPr>
          <w:p w:rsidR="00462E76" w:rsidRDefault="00462E76" w:rsidP="00B56287">
            <w:pPr>
              <w:pStyle w:val="DOC-ELenco"/>
            </w:pPr>
            <w:r>
              <w:rPr>
                <w:rFonts w:cs="Calibri"/>
              </w:rPr>
              <w:t>Preparazione di snack e bevande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23.01.06</w:t>
            </w:r>
          </w:p>
        </w:tc>
        <w:tc>
          <w:tcPr>
            <w:tcW w:w="7609" w:type="dxa"/>
            <w:tcMar>
              <w:top w:w="0" w:type="dxa"/>
              <w:left w:w="60" w:type="dxa"/>
              <w:bottom w:w="0" w:type="dxa"/>
              <w:right w:w="0" w:type="dxa"/>
            </w:tcMar>
          </w:tcPr>
          <w:p w:rsidR="00462E76" w:rsidRDefault="00462E76" w:rsidP="00B56287">
            <w:pPr>
              <w:pStyle w:val="DOC-ELenco"/>
            </w:pPr>
            <w:r>
              <w:rPr>
                <w:rFonts w:cs="Calibri"/>
              </w:rPr>
              <w:t>Confezionamento di pietanze nella ristorazione senza somministrazione</w:t>
            </w: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ALLESTIMENTO SALA E SOMMINISTRAZIONE DI PIATTI E BEVANDE</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23.01.07</w:t>
            </w:r>
          </w:p>
        </w:tc>
        <w:tc>
          <w:tcPr>
            <w:tcW w:w="7609" w:type="dxa"/>
            <w:tcMar>
              <w:top w:w="0" w:type="dxa"/>
              <w:left w:w="60" w:type="dxa"/>
              <w:bottom w:w="0" w:type="dxa"/>
              <w:right w:w="0" w:type="dxa"/>
            </w:tcMar>
          </w:tcPr>
          <w:p w:rsidR="00462E76" w:rsidRDefault="00462E76" w:rsidP="00B56287">
            <w:pPr>
              <w:pStyle w:val="DOC-ELenco"/>
            </w:pPr>
            <w:r>
              <w:rPr>
                <w:rFonts w:cs="Calibri"/>
              </w:rPr>
              <w:t>Coordinamento delle attività di sala</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23.01.08</w:t>
            </w:r>
          </w:p>
        </w:tc>
        <w:tc>
          <w:tcPr>
            <w:tcW w:w="7609" w:type="dxa"/>
            <w:tcMar>
              <w:top w:w="0" w:type="dxa"/>
              <w:left w:w="60" w:type="dxa"/>
              <w:bottom w:w="0" w:type="dxa"/>
              <w:right w:w="0" w:type="dxa"/>
            </w:tcMar>
          </w:tcPr>
          <w:p w:rsidR="00462E76" w:rsidRDefault="00462E76" w:rsidP="00B56287">
            <w:pPr>
              <w:pStyle w:val="DOC-ELenco"/>
            </w:pPr>
            <w:r>
              <w:rPr>
                <w:rFonts w:cs="Calibri"/>
              </w:rPr>
              <w:t>Allestimento sala e servizi ai tavoli</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23.01.09</w:t>
            </w:r>
          </w:p>
        </w:tc>
        <w:tc>
          <w:tcPr>
            <w:tcW w:w="7609" w:type="dxa"/>
            <w:tcMar>
              <w:top w:w="0" w:type="dxa"/>
              <w:left w:w="60" w:type="dxa"/>
              <w:bottom w:w="0" w:type="dxa"/>
              <w:right w:w="0" w:type="dxa"/>
            </w:tcMar>
          </w:tcPr>
          <w:p w:rsidR="00462E76" w:rsidRDefault="00462E76" w:rsidP="00B56287">
            <w:pPr>
              <w:pStyle w:val="DOC-ELenco"/>
            </w:pPr>
            <w:r>
              <w:rPr>
                <w:rFonts w:cs="Calibri"/>
              </w:rPr>
              <w:t xml:space="preserve">Gestione del servizio di </w:t>
            </w:r>
            <w:proofErr w:type="spellStart"/>
            <w:r>
              <w:rPr>
                <w:rFonts w:cs="Calibri"/>
              </w:rPr>
              <w:t>sommellerie</w:t>
            </w:r>
            <w:proofErr w:type="spellEnd"/>
          </w:p>
        </w:tc>
        <w:tc>
          <w:tcPr>
            <w:tcW w:w="40" w:type="dxa"/>
          </w:tcPr>
          <w:p w:rsidR="00462E76" w:rsidRDefault="00462E76" w:rsidP="00B56287">
            <w:pPr>
              <w:pStyle w:val="EMPTYCELLSTYLE"/>
            </w:pPr>
          </w:p>
        </w:tc>
      </w:tr>
    </w:tbl>
    <w:p w:rsidR="00462E76" w:rsidRDefault="00462E76" w:rsidP="00462E76"/>
    <w:p w:rsidR="004615EC" w:rsidRDefault="004615EC">
      <w:pPr>
        <w:rPr>
          <w:rFonts w:eastAsia="Times New Roman"/>
          <w:b/>
          <w:bCs/>
          <w:color w:val="365F91"/>
          <w:sz w:val="32"/>
          <w:szCs w:val="28"/>
          <w:lang w:eastAsia="it-IT"/>
        </w:rPr>
      </w:pPr>
      <w:bookmarkStart w:id="10" w:name="_Toc406417793"/>
      <w:r>
        <w:br w:type="page"/>
      </w:r>
    </w:p>
    <w:p w:rsidR="00B5204A" w:rsidRDefault="00EF2348" w:rsidP="00234F95">
      <w:pPr>
        <w:pStyle w:val="DOC-TitoloSottoSezione"/>
      </w:pPr>
      <w:r>
        <w:lastRenderedPageBreak/>
        <w:t>Descrizione</w:t>
      </w:r>
      <w:r w:rsidR="00F87D63">
        <w:t xml:space="preserve"> delle ADA</w:t>
      </w:r>
      <w:bookmarkEnd w:id="10"/>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46527" w:rsidRDefault="00246527" w:rsidP="00246527">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ADA.23.01.01</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DEFINIZIONE E GESTIONE DELL'OFFERTA DEI SERVIZI DI RISTORAZIONE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Analisi del mercato nei servizi di ristorazione</w:t>
                  </w:r>
                </w:p>
                <w:p w:rsidR="00462E76" w:rsidRDefault="00462E76" w:rsidP="00462E76">
                  <w:pPr>
                    <w:pStyle w:val="ADA-Attivit"/>
                    <w:numPr>
                      <w:ilvl w:val="0"/>
                      <w:numId w:val="14"/>
                    </w:numPr>
                    <w:ind w:left="340" w:hanging="227"/>
                  </w:pPr>
                  <w:r>
                    <w:rPr>
                      <w:noProof/>
                    </w:rPr>
                    <w:t>Definizione dell'offerta di servizi e attività nei servizi di ristorazione</w:t>
                  </w:r>
                </w:p>
                <w:p w:rsidR="00462E76" w:rsidRDefault="00462E76" w:rsidP="00462E76">
                  <w:pPr>
                    <w:pStyle w:val="ADA-Attivit"/>
                    <w:numPr>
                      <w:ilvl w:val="0"/>
                      <w:numId w:val="14"/>
                    </w:numPr>
                    <w:ind w:left="340" w:hanging="227"/>
                  </w:pPr>
                  <w:r>
                    <w:rPr>
                      <w:noProof/>
                    </w:rPr>
                    <w:t>Gestione operativa del personale nei servizi di ristorazione</w:t>
                  </w:r>
                </w:p>
                <w:p w:rsidR="00462E76" w:rsidRDefault="00462E76" w:rsidP="00462E76">
                  <w:pPr>
                    <w:pStyle w:val="ADA-Attivit"/>
                    <w:numPr>
                      <w:ilvl w:val="0"/>
                      <w:numId w:val="14"/>
                    </w:numPr>
                    <w:ind w:left="340" w:hanging="227"/>
                  </w:pPr>
                  <w:r>
                    <w:rPr>
                      <w:noProof/>
                    </w:rPr>
                    <w:t>Pianificazione delle attività lavorative giornaliere nei servizi di ristorazione</w:t>
                  </w:r>
                </w:p>
                <w:p w:rsidR="00462E76" w:rsidRDefault="00462E76" w:rsidP="00462E76">
                  <w:pPr>
                    <w:pStyle w:val="ADA-Attivit"/>
                    <w:numPr>
                      <w:ilvl w:val="0"/>
                      <w:numId w:val="14"/>
                    </w:numPr>
                    <w:ind w:left="340" w:hanging="227"/>
                  </w:pPr>
                  <w:r>
                    <w:rPr>
                      <w:noProof/>
                    </w:rPr>
                    <w:t>Gestione degli approvvigionamenti nei servizi di ristorazione</w:t>
                  </w:r>
                </w:p>
                <w:p w:rsidR="00462E76" w:rsidRDefault="00462E76" w:rsidP="00462E76">
                  <w:pPr>
                    <w:pStyle w:val="ADA-Attivit"/>
                    <w:numPr>
                      <w:ilvl w:val="0"/>
                      <w:numId w:val="14"/>
                    </w:numPr>
                    <w:ind w:left="340" w:hanging="227"/>
                  </w:pPr>
                  <w:r>
                    <w:rPr>
                      <w:noProof/>
                    </w:rPr>
                    <w:t>Ideazione di progetti promozionali nei servizi di ristorazione</w:t>
                  </w:r>
                </w:p>
                <w:p w:rsidR="00462E76" w:rsidRDefault="00462E76" w:rsidP="00462E76">
                  <w:pPr>
                    <w:pStyle w:val="ADA-Attivit"/>
                    <w:numPr>
                      <w:ilvl w:val="0"/>
                      <w:numId w:val="14"/>
                    </w:numPr>
                    <w:ind w:left="340" w:hanging="227"/>
                  </w:pPr>
                  <w:r>
                    <w:rPr>
                      <w:noProof/>
                    </w:rPr>
                    <w:t>Definizione pricing nei servizi di ristorazione</w:t>
                  </w:r>
                </w:p>
                <w:p w:rsidR="00462E76" w:rsidRDefault="00462E76" w:rsidP="00462E76">
                  <w:pPr>
                    <w:pStyle w:val="ADA-Attivit"/>
                    <w:numPr>
                      <w:ilvl w:val="0"/>
                      <w:numId w:val="14"/>
                    </w:numPr>
                    <w:ind w:left="340" w:hanging="227"/>
                  </w:pPr>
                  <w:r>
                    <w:rPr>
                      <w:noProof/>
                    </w:rPr>
                    <w:t>Gestione del sistema di customer satisfaction nei servizi di ristorazione</w:t>
                  </w:r>
                </w:p>
                <w:p w:rsidR="00462E76" w:rsidRDefault="00462E76" w:rsidP="00462E76">
                  <w:pPr>
                    <w:pStyle w:val="ADA-Attivit"/>
                    <w:numPr>
                      <w:ilvl w:val="0"/>
                      <w:numId w:val="14"/>
                    </w:numPr>
                    <w:ind w:left="340" w:hanging="227"/>
                  </w:pPr>
                  <w:r>
                    <w:rPr>
                      <w:noProof/>
                    </w:rPr>
                    <w:t>Gestione e monitoraggio delle strategie di revenue management nei servizi di ristorazione</w:t>
                  </w:r>
                </w:p>
                <w:p w:rsidR="00462E76" w:rsidRDefault="00462E76" w:rsidP="00462E76">
                  <w:pPr>
                    <w:pStyle w:val="ADA-Attivit"/>
                    <w:numPr>
                      <w:ilvl w:val="0"/>
                      <w:numId w:val="14"/>
                    </w:numPr>
                    <w:ind w:left="340" w:hanging="227"/>
                  </w:pPr>
                  <w:r>
                    <w:rPr>
                      <w:noProof/>
                    </w:rPr>
                    <w:t>Gestione manutenzioni ordinarie e straordinarie nei servizi di ristorazione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ADA.23.01.02</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GESTIONE E COORDINAMENTO DELLE ATTIVITÀ DI CUCINA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Gestione della conservazione delle materie prime e degli alimenti</w:t>
                  </w:r>
                </w:p>
                <w:p w:rsidR="00462E76" w:rsidRDefault="00462E76" w:rsidP="00462E76">
                  <w:pPr>
                    <w:pStyle w:val="ADA-Attivit"/>
                    <w:numPr>
                      <w:ilvl w:val="0"/>
                      <w:numId w:val="14"/>
                    </w:numPr>
                    <w:ind w:left="340" w:hanging="227"/>
                  </w:pPr>
                  <w:r>
                    <w:rPr>
                      <w:noProof/>
                    </w:rPr>
                    <w:t>Ideazione e sviluppo di ricette</w:t>
                  </w:r>
                </w:p>
                <w:p w:rsidR="00462E76" w:rsidRDefault="00462E76" w:rsidP="00462E76">
                  <w:pPr>
                    <w:pStyle w:val="ADA-Attivit"/>
                    <w:numPr>
                      <w:ilvl w:val="0"/>
                      <w:numId w:val="14"/>
                    </w:numPr>
                    <w:ind w:left="340" w:hanging="227"/>
                  </w:pPr>
                  <w:r>
                    <w:rPr>
                      <w:noProof/>
                    </w:rPr>
                    <w:t>Proposizione estetica degli elaborati culinari</w:t>
                  </w:r>
                </w:p>
                <w:p w:rsidR="00462E76" w:rsidRDefault="00462E76" w:rsidP="00462E76">
                  <w:pPr>
                    <w:pStyle w:val="ADA-Attivit"/>
                    <w:numPr>
                      <w:ilvl w:val="0"/>
                      <w:numId w:val="14"/>
                    </w:numPr>
                    <w:ind w:left="340" w:hanging="227"/>
                  </w:pPr>
                  <w:r>
                    <w:rPr>
                      <w:noProof/>
                    </w:rPr>
                    <w:t>Progettazione del menù</w:t>
                  </w:r>
                </w:p>
                <w:p w:rsidR="00462E76" w:rsidRDefault="00462E76" w:rsidP="00462E76">
                  <w:pPr>
                    <w:pStyle w:val="ADA-Attivit"/>
                    <w:numPr>
                      <w:ilvl w:val="0"/>
                      <w:numId w:val="14"/>
                    </w:numPr>
                    <w:ind w:left="340" w:hanging="227"/>
                  </w:pPr>
                  <w:r>
                    <w:rPr>
                      <w:noProof/>
                    </w:rPr>
                    <w:t>Progettazione della offerta di dessert</w:t>
                  </w:r>
                </w:p>
                <w:p w:rsidR="00462E76" w:rsidRDefault="00462E76" w:rsidP="00462E76">
                  <w:pPr>
                    <w:pStyle w:val="ADA-Attivit"/>
                    <w:numPr>
                      <w:ilvl w:val="0"/>
                      <w:numId w:val="14"/>
                    </w:numPr>
                    <w:ind w:left="340" w:hanging="227"/>
                  </w:pPr>
                  <w:r>
                    <w:rPr>
                      <w:noProof/>
                    </w:rPr>
                    <w:t>Elaborazione ricette dolciarie</w:t>
                  </w:r>
                </w:p>
                <w:p w:rsidR="00462E76" w:rsidRDefault="00462E76" w:rsidP="00462E76">
                  <w:pPr>
                    <w:pStyle w:val="ADA-Attivit"/>
                    <w:numPr>
                      <w:ilvl w:val="0"/>
                      <w:numId w:val="14"/>
                    </w:numPr>
                    <w:ind w:left="340" w:hanging="227"/>
                  </w:pPr>
                  <w:r>
                    <w:rPr>
                      <w:noProof/>
                    </w:rPr>
                    <w:t>Coordinamento del personale di cucina</w:t>
                  </w:r>
                </w:p>
                <w:p w:rsidR="00462E76" w:rsidRDefault="00462E76" w:rsidP="00462E76">
                  <w:pPr>
                    <w:pStyle w:val="ADA-Attivit"/>
                    <w:numPr>
                      <w:ilvl w:val="0"/>
                      <w:numId w:val="14"/>
                    </w:numPr>
                    <w:ind w:left="340" w:hanging="227"/>
                  </w:pPr>
                  <w:r>
                    <w:rPr>
                      <w:noProof/>
                    </w:rPr>
                    <w:t>Gestione degli approvvigionamenti nei servizi di ristorazione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ADA.23.01.03</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PREPARAZIONE DEGLI ALIMENTI E ALLESTIMENTO PIATTI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Controllo delle materie prime</w:t>
                  </w:r>
                </w:p>
                <w:p w:rsidR="00462E76" w:rsidRDefault="00462E76" w:rsidP="00462E76">
                  <w:pPr>
                    <w:pStyle w:val="ADA-Attivit"/>
                    <w:numPr>
                      <w:ilvl w:val="0"/>
                      <w:numId w:val="14"/>
                    </w:numPr>
                    <w:ind w:left="340" w:hanging="227"/>
                  </w:pPr>
                  <w:r>
                    <w:rPr>
                      <w:noProof/>
                    </w:rPr>
                    <w:t>Controllo dello stato delle attrezzature di cucina</w:t>
                  </w:r>
                </w:p>
                <w:p w:rsidR="00462E76" w:rsidRDefault="00462E76" w:rsidP="00462E76">
                  <w:pPr>
                    <w:pStyle w:val="ADA-Attivit"/>
                    <w:numPr>
                      <w:ilvl w:val="0"/>
                      <w:numId w:val="14"/>
                    </w:numPr>
                    <w:ind w:left="340" w:hanging="227"/>
                  </w:pPr>
                  <w:r>
                    <w:rPr>
                      <w:noProof/>
                    </w:rPr>
                    <w:t>Preparazione preliminare delle materie prime</w:t>
                  </w:r>
                </w:p>
                <w:p w:rsidR="00462E76" w:rsidRDefault="00462E76" w:rsidP="00462E76">
                  <w:pPr>
                    <w:pStyle w:val="ADA-Attivit"/>
                    <w:numPr>
                      <w:ilvl w:val="0"/>
                      <w:numId w:val="14"/>
                    </w:numPr>
                    <w:ind w:left="340" w:hanging="227"/>
                  </w:pPr>
                  <w:r>
                    <w:rPr>
                      <w:noProof/>
                    </w:rPr>
                    <w:t>Cottura degli alimenti (pietanze e dolci)</w:t>
                  </w:r>
                </w:p>
                <w:p w:rsidR="00462E76" w:rsidRDefault="00462E76" w:rsidP="00462E76">
                  <w:pPr>
                    <w:pStyle w:val="ADA-Attivit"/>
                    <w:numPr>
                      <w:ilvl w:val="0"/>
                      <w:numId w:val="14"/>
                    </w:numPr>
                    <w:ind w:left="340" w:hanging="227"/>
                  </w:pPr>
                  <w:r>
                    <w:rPr>
                      <w:noProof/>
                    </w:rPr>
                    <w:t>Decorazione di piatti e vassoi</w:t>
                  </w:r>
                </w:p>
                <w:p w:rsidR="00462E76" w:rsidRDefault="00462E76" w:rsidP="00462E76">
                  <w:pPr>
                    <w:pStyle w:val="ADA-Attivit"/>
                    <w:numPr>
                      <w:ilvl w:val="0"/>
                      <w:numId w:val="14"/>
                    </w:numPr>
                    <w:ind w:left="340" w:hanging="227"/>
                  </w:pPr>
                  <w:r>
                    <w:rPr>
                      <w:noProof/>
                    </w:rPr>
                    <w:t>Preparazione dei semilavorati</w:t>
                  </w:r>
                </w:p>
                <w:p w:rsidR="00462E76" w:rsidRDefault="00462E76" w:rsidP="00462E76">
                  <w:pPr>
                    <w:pStyle w:val="ADA-Attivit"/>
                    <w:numPr>
                      <w:ilvl w:val="0"/>
                      <w:numId w:val="14"/>
                    </w:numPr>
                    <w:ind w:left="340" w:hanging="227"/>
                  </w:pPr>
                  <w:r>
                    <w:rPr>
                      <w:noProof/>
                    </w:rPr>
                    <w:t>Allestimento dei piatti</w:t>
                  </w:r>
                </w:p>
                <w:p w:rsidR="00462E76" w:rsidRDefault="00462E76" w:rsidP="00462E76">
                  <w:pPr>
                    <w:pStyle w:val="ADA-Attivit"/>
                    <w:numPr>
                      <w:ilvl w:val="0"/>
                      <w:numId w:val="14"/>
                    </w:numPr>
                    <w:ind w:left="340" w:hanging="227"/>
                  </w:pPr>
                  <w:r>
                    <w:rPr>
                      <w:noProof/>
                    </w:rPr>
                    <w:t>Conservazione di materie prime</w:t>
                  </w:r>
                </w:p>
                <w:p w:rsidR="00462E76" w:rsidRDefault="00462E76" w:rsidP="00462E76">
                  <w:pPr>
                    <w:pStyle w:val="ADA-Attivit"/>
                    <w:numPr>
                      <w:ilvl w:val="0"/>
                      <w:numId w:val="14"/>
                    </w:numPr>
                    <w:ind w:left="340" w:hanging="227"/>
                  </w:pPr>
                  <w:r>
                    <w:rPr>
                      <w:noProof/>
                    </w:rPr>
                    <w:t>Cura dell'igiene dei luoghi, delle attrezzature e del materiale operativo</w:t>
                  </w:r>
                </w:p>
                <w:p w:rsidR="00462E76" w:rsidRDefault="00462E76" w:rsidP="00462E76">
                  <w:pPr>
                    <w:pStyle w:val="ADA-Attivit"/>
                    <w:numPr>
                      <w:ilvl w:val="0"/>
                      <w:numId w:val="14"/>
                    </w:numPr>
                    <w:ind w:left="340" w:hanging="227"/>
                  </w:pPr>
                  <w:r>
                    <w:rPr>
                      <w:noProof/>
                    </w:rPr>
                    <w:t>Composizione artistica di piatti e vassoi</w:t>
                  </w:r>
                </w:p>
                <w:p w:rsidR="00462E76" w:rsidRDefault="00462E76" w:rsidP="00462E76">
                  <w:pPr>
                    <w:pStyle w:val="ADA-Attivit"/>
                    <w:numPr>
                      <w:ilvl w:val="0"/>
                      <w:numId w:val="14"/>
                    </w:numPr>
                    <w:ind w:left="340" w:hanging="227"/>
                  </w:pPr>
                  <w:r>
                    <w:rPr>
                      <w:noProof/>
                    </w:rPr>
                    <w:t>Applicazione delle procedure di autocontrollo per la sicurezza dei prodotti alimentari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ADA.23.01.06</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CONFEZIONAMENTO DI PIETANZE NELLA RISTORAZIONE SENZA SOMMINISTRAZIONE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Controllo dello stato delle attrezzature per il confezionamento</w:t>
                  </w:r>
                </w:p>
                <w:p w:rsidR="00462E76" w:rsidRDefault="00462E76" w:rsidP="00462E76">
                  <w:pPr>
                    <w:pStyle w:val="ADA-Attivit"/>
                    <w:numPr>
                      <w:ilvl w:val="0"/>
                      <w:numId w:val="14"/>
                    </w:numPr>
                    <w:ind w:left="340" w:hanging="227"/>
                  </w:pPr>
                  <w:r>
                    <w:rPr>
                      <w:noProof/>
                    </w:rPr>
                    <w:t>Sporzionamento dei cibi nei contenitori</w:t>
                  </w:r>
                </w:p>
                <w:p w:rsidR="00462E76" w:rsidRDefault="00462E76" w:rsidP="00462E76">
                  <w:pPr>
                    <w:pStyle w:val="ADA-Attivit"/>
                    <w:numPr>
                      <w:ilvl w:val="0"/>
                      <w:numId w:val="14"/>
                    </w:numPr>
                    <w:ind w:left="340" w:hanging="227"/>
                  </w:pPr>
                  <w:r>
                    <w:rPr>
                      <w:noProof/>
                    </w:rPr>
                    <w:t>Predisposizione degli alimenti nei macchinari per il confezionamento</w:t>
                  </w:r>
                </w:p>
                <w:p w:rsidR="00462E76" w:rsidRDefault="00462E76" w:rsidP="00462E76">
                  <w:pPr>
                    <w:pStyle w:val="ADA-Attivit"/>
                    <w:numPr>
                      <w:ilvl w:val="0"/>
                      <w:numId w:val="14"/>
                    </w:numPr>
                    <w:ind w:left="340" w:hanging="227"/>
                  </w:pPr>
                  <w:r>
                    <w:rPr>
                      <w:noProof/>
                    </w:rPr>
                    <w:t>Applicazione delle procedure di autocontrollo per la sicurezza dei prodotti alimentari</w:t>
                  </w:r>
                </w:p>
                <w:p w:rsidR="00462E76" w:rsidRDefault="00462E76" w:rsidP="00462E76">
                  <w:pPr>
                    <w:pStyle w:val="ADA-Attivit"/>
                    <w:numPr>
                      <w:ilvl w:val="0"/>
                      <w:numId w:val="14"/>
                    </w:numPr>
                    <w:ind w:left="340" w:hanging="227"/>
                  </w:pPr>
                  <w:r>
                    <w:rPr>
                      <w:noProof/>
                    </w:rPr>
                    <w:t>Cura dell'igiene dei luoghi, delle attrezzature e del materiale operativo</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ADA.23.01.05</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PREPARAZIONE DI SNACK E BEVANDE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Conservazione e stoccaggio di materie prime e prodotti alimentari</w:t>
                  </w:r>
                </w:p>
                <w:p w:rsidR="00462E76" w:rsidRDefault="00462E76" w:rsidP="00462E76">
                  <w:pPr>
                    <w:pStyle w:val="ADA-Attivit"/>
                    <w:numPr>
                      <w:ilvl w:val="0"/>
                      <w:numId w:val="14"/>
                    </w:numPr>
                    <w:ind w:left="340" w:hanging="227"/>
                  </w:pPr>
                  <w:r>
                    <w:rPr>
                      <w:noProof/>
                    </w:rPr>
                    <w:t>Preparazione di cocktail e long drink</w:t>
                  </w:r>
                </w:p>
                <w:p w:rsidR="00462E76" w:rsidRDefault="00462E76" w:rsidP="00462E76">
                  <w:pPr>
                    <w:pStyle w:val="ADA-Attivit"/>
                    <w:numPr>
                      <w:ilvl w:val="0"/>
                      <w:numId w:val="14"/>
                    </w:numPr>
                    <w:ind w:left="340" w:hanging="227"/>
                  </w:pPr>
                  <w:r>
                    <w:rPr>
                      <w:noProof/>
                    </w:rPr>
                    <w:t>Preparazione di prodotti di caffetteria</w:t>
                  </w:r>
                </w:p>
                <w:p w:rsidR="00462E76" w:rsidRDefault="00462E76" w:rsidP="00462E76">
                  <w:pPr>
                    <w:pStyle w:val="ADA-Attivit"/>
                    <w:numPr>
                      <w:ilvl w:val="0"/>
                      <w:numId w:val="14"/>
                    </w:numPr>
                    <w:ind w:left="340" w:hanging="227"/>
                  </w:pPr>
                  <w:r>
                    <w:rPr>
                      <w:noProof/>
                    </w:rPr>
                    <w:t>Preparazione e allestimento di piatti semplici caldi e freddi</w:t>
                  </w:r>
                </w:p>
                <w:p w:rsidR="00462E76" w:rsidRDefault="00462E76" w:rsidP="00462E76">
                  <w:pPr>
                    <w:pStyle w:val="ADA-Attivit"/>
                    <w:numPr>
                      <w:ilvl w:val="0"/>
                      <w:numId w:val="14"/>
                    </w:numPr>
                    <w:ind w:left="340" w:hanging="227"/>
                  </w:pPr>
                  <w:r>
                    <w:rPr>
                      <w:noProof/>
                    </w:rPr>
                    <w:t>Servizio al bancone e/o ai tavoli di snack e bevande</w:t>
                  </w:r>
                </w:p>
                <w:p w:rsidR="00462E76" w:rsidRDefault="00462E76" w:rsidP="00462E76">
                  <w:pPr>
                    <w:pStyle w:val="ADA-Attivit"/>
                    <w:numPr>
                      <w:ilvl w:val="0"/>
                      <w:numId w:val="14"/>
                    </w:numPr>
                    <w:ind w:left="340" w:hanging="227"/>
                  </w:pPr>
                  <w:r>
                    <w:rPr>
                      <w:noProof/>
                    </w:rPr>
                    <w:t>Gestione dell'approvvigionamento dei prodotti da bar</w:t>
                  </w:r>
                </w:p>
                <w:p w:rsidR="00462E76" w:rsidRDefault="00462E76" w:rsidP="00462E76">
                  <w:pPr>
                    <w:pStyle w:val="ADA-Attivit"/>
                    <w:numPr>
                      <w:ilvl w:val="0"/>
                      <w:numId w:val="14"/>
                    </w:numPr>
                    <w:ind w:left="340" w:hanging="227"/>
                  </w:pPr>
                  <w:r>
                    <w:rPr>
                      <w:noProof/>
                    </w:rPr>
                    <w:t>Pulizia e sanificazione degli ambienti delle attrezzature da bar</w:t>
                  </w:r>
                </w:p>
                <w:p w:rsidR="00462E76" w:rsidRDefault="00462E76" w:rsidP="00462E76">
                  <w:pPr>
                    <w:pStyle w:val="ADA-Attivit"/>
                    <w:numPr>
                      <w:ilvl w:val="0"/>
                      <w:numId w:val="14"/>
                    </w:numPr>
                    <w:ind w:left="340" w:hanging="227"/>
                  </w:pPr>
                  <w:r>
                    <w:rPr>
                      <w:noProof/>
                    </w:rPr>
                    <w:t>Controllo dello stato delle attrezzature da bar</w:t>
                  </w:r>
                </w:p>
                <w:p w:rsidR="00462E76" w:rsidRDefault="00462E76" w:rsidP="00462E76">
                  <w:pPr>
                    <w:pStyle w:val="ADA-Attivit"/>
                    <w:numPr>
                      <w:ilvl w:val="0"/>
                      <w:numId w:val="14"/>
                    </w:numPr>
                    <w:ind w:left="340" w:hanging="227"/>
                  </w:pPr>
                  <w:r>
                    <w:rPr>
                      <w:noProof/>
                    </w:rPr>
                    <w:t>Applicazione delle procedure di autocontrollo per la sicurezza dei prodotti alimentari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ADA.23.01.04</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PREPARAZIONE DELLA PIZZA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dell'offerta e supervisione del servizio di ristorazione, preparazione degli alimenti e delle bevande e confezionamento di cibi precotti o crudi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Preparazione degli impasti per la pizza</w:t>
                  </w:r>
                </w:p>
                <w:p w:rsidR="00462E76" w:rsidRDefault="00462E76" w:rsidP="00462E76">
                  <w:pPr>
                    <w:pStyle w:val="ADA-Attivit"/>
                    <w:numPr>
                      <w:ilvl w:val="0"/>
                      <w:numId w:val="14"/>
                    </w:numPr>
                    <w:ind w:left="340" w:hanging="227"/>
                  </w:pPr>
                  <w:r>
                    <w:rPr>
                      <w:noProof/>
                    </w:rPr>
                    <w:t>Conservazione adeguata dei pani di pasta in fase di lievitazione</w:t>
                  </w:r>
                </w:p>
                <w:p w:rsidR="00462E76" w:rsidRDefault="00462E76" w:rsidP="00462E76">
                  <w:pPr>
                    <w:pStyle w:val="ADA-Attivit"/>
                    <w:numPr>
                      <w:ilvl w:val="0"/>
                      <w:numId w:val="14"/>
                    </w:numPr>
                    <w:ind w:left="340" w:hanging="227"/>
                  </w:pPr>
                  <w:r>
                    <w:rPr>
                      <w:noProof/>
                    </w:rPr>
                    <w:t>Preparazione preliminare dei condimenti/farciture per la pizza</w:t>
                  </w:r>
                </w:p>
                <w:p w:rsidR="00462E76" w:rsidRDefault="00462E76" w:rsidP="00462E76">
                  <w:pPr>
                    <w:pStyle w:val="ADA-Attivit"/>
                    <w:numPr>
                      <w:ilvl w:val="0"/>
                      <w:numId w:val="14"/>
                    </w:numPr>
                    <w:ind w:left="340" w:hanging="227"/>
                  </w:pPr>
                  <w:r>
                    <w:rPr>
                      <w:noProof/>
                    </w:rPr>
                    <w:t>Manipolazione del disco di pasta per il conferimento delle dimensioni opportune (in larghezza e spessore)</w:t>
                  </w:r>
                </w:p>
                <w:p w:rsidR="00462E76" w:rsidRDefault="00462E76" w:rsidP="00462E76">
                  <w:pPr>
                    <w:pStyle w:val="ADA-Attivit"/>
                    <w:numPr>
                      <w:ilvl w:val="0"/>
                      <w:numId w:val="14"/>
                    </w:numPr>
                    <w:ind w:left="340" w:hanging="227"/>
                  </w:pPr>
                  <w:r>
                    <w:rPr>
                      <w:noProof/>
                    </w:rPr>
                    <w:t>Condimento/farcitura della pizza prima della cottura o a crudo</w:t>
                  </w:r>
                </w:p>
                <w:p w:rsidR="00462E76" w:rsidRDefault="00462E76" w:rsidP="00462E76">
                  <w:pPr>
                    <w:pStyle w:val="ADA-Attivit"/>
                    <w:numPr>
                      <w:ilvl w:val="0"/>
                      <w:numId w:val="14"/>
                    </w:numPr>
                    <w:ind w:left="340" w:hanging="227"/>
                  </w:pPr>
                  <w:r>
                    <w:rPr>
                      <w:noProof/>
                    </w:rPr>
                    <w:t>Cottura della pizza sulla base del forno a disposizione (elettrico/a legna)</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ADA.23.01.07</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COORDINAMENTO DELLE ATTIVITÀ DI SALA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Allestimento sala e somministrazione di piatti e bevande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Gestione delle prenotazioni nei servizi di ristorazione</w:t>
                  </w:r>
                </w:p>
                <w:p w:rsidR="00462E76" w:rsidRDefault="00462E76" w:rsidP="00462E76">
                  <w:pPr>
                    <w:pStyle w:val="ADA-Attivit"/>
                    <w:numPr>
                      <w:ilvl w:val="0"/>
                      <w:numId w:val="14"/>
                    </w:numPr>
                    <w:ind w:left="340" w:hanging="227"/>
                  </w:pPr>
                  <w:r>
                    <w:rPr>
                      <w:noProof/>
                    </w:rPr>
                    <w:t>Accoglienza clienti</w:t>
                  </w:r>
                </w:p>
                <w:p w:rsidR="00462E76" w:rsidRDefault="00462E76" w:rsidP="00462E76">
                  <w:pPr>
                    <w:pStyle w:val="ADA-Attivit"/>
                    <w:numPr>
                      <w:ilvl w:val="0"/>
                      <w:numId w:val="14"/>
                    </w:numPr>
                    <w:ind w:left="340" w:hanging="227"/>
                  </w:pPr>
                  <w:r>
                    <w:rPr>
                      <w:noProof/>
                    </w:rPr>
                    <w:t>Illustrazione delll'offerta gastronomica e della carta delle bevande</w:t>
                  </w:r>
                </w:p>
                <w:p w:rsidR="00462E76" w:rsidRDefault="00462E76" w:rsidP="00462E76">
                  <w:pPr>
                    <w:pStyle w:val="ADA-Attivit"/>
                    <w:numPr>
                      <w:ilvl w:val="0"/>
                      <w:numId w:val="14"/>
                    </w:numPr>
                    <w:ind w:left="340" w:hanging="227"/>
                  </w:pPr>
                  <w:r>
                    <w:rPr>
                      <w:noProof/>
                    </w:rPr>
                    <w:t>Raccolta delle richieste dei clienti nei servizi di ristorazione</w:t>
                  </w:r>
                </w:p>
                <w:p w:rsidR="00462E76" w:rsidRDefault="00462E76" w:rsidP="00462E76">
                  <w:pPr>
                    <w:pStyle w:val="ADA-Attivit"/>
                    <w:numPr>
                      <w:ilvl w:val="0"/>
                      <w:numId w:val="14"/>
                    </w:numPr>
                    <w:ind w:left="340" w:hanging="227"/>
                  </w:pPr>
                  <w:r>
                    <w:rPr>
                      <w:noProof/>
                    </w:rPr>
                    <w:t>Coordinamento del servizio ai tavoli di cibi e bevande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ADA.23.01.08</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ALLESTIMENTO SALA E SERVIZI AI TAVOLI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Allestimento sala e somministrazione di piatti e bevande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Registrazione delle richieste nei servizi di ristorazione</w:t>
                  </w:r>
                </w:p>
                <w:p w:rsidR="00462E76" w:rsidRDefault="00462E76" w:rsidP="00462E76">
                  <w:pPr>
                    <w:pStyle w:val="ADA-Attivit"/>
                    <w:numPr>
                      <w:ilvl w:val="0"/>
                      <w:numId w:val="14"/>
                    </w:numPr>
                    <w:ind w:left="340" w:hanging="227"/>
                  </w:pPr>
                  <w:r>
                    <w:rPr>
                      <w:noProof/>
                    </w:rPr>
                    <w:t>Predisposizione degli ordinativi</w:t>
                  </w:r>
                </w:p>
                <w:p w:rsidR="00462E76" w:rsidRDefault="00462E76" w:rsidP="00462E76">
                  <w:pPr>
                    <w:pStyle w:val="ADA-Attivit"/>
                    <w:numPr>
                      <w:ilvl w:val="0"/>
                      <w:numId w:val="14"/>
                    </w:numPr>
                    <w:ind w:left="340" w:hanging="227"/>
                  </w:pPr>
                  <w:r>
                    <w:rPr>
                      <w:noProof/>
                    </w:rPr>
                    <w:t>Servizio ai tavoli di cibi e bevande</w:t>
                  </w:r>
                </w:p>
                <w:p w:rsidR="00462E76" w:rsidRDefault="00462E76" w:rsidP="00462E76">
                  <w:pPr>
                    <w:pStyle w:val="ADA-Attivit"/>
                    <w:numPr>
                      <w:ilvl w:val="0"/>
                      <w:numId w:val="14"/>
                    </w:numPr>
                    <w:ind w:left="340" w:hanging="227"/>
                  </w:pPr>
                  <w:r>
                    <w:rPr>
                      <w:noProof/>
                    </w:rPr>
                    <w:t>Allestimento sale e vetrine</w:t>
                  </w:r>
                </w:p>
                <w:p w:rsidR="00462E76" w:rsidRDefault="00462E76" w:rsidP="00462E76">
                  <w:pPr>
                    <w:pStyle w:val="ADA-Attivit"/>
                    <w:numPr>
                      <w:ilvl w:val="0"/>
                      <w:numId w:val="14"/>
                    </w:numPr>
                    <w:ind w:left="340" w:hanging="227"/>
                  </w:pPr>
                  <w:r>
                    <w:rPr>
                      <w:noProof/>
                    </w:rPr>
                    <w:t>Pulizia e riassetto della sala</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ADA.23.01.09</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GESTIONE DEL SERVIZIO DI SOMMELLERIE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ristorazione</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Allestimento sala e somministrazione di piatti e bevande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Elaborazione della carta dei vini e delle bevande alcoliche</w:t>
                  </w:r>
                </w:p>
                <w:p w:rsidR="00462E76" w:rsidRDefault="00462E76" w:rsidP="00462E76">
                  <w:pPr>
                    <w:pStyle w:val="ADA-Attivit"/>
                    <w:numPr>
                      <w:ilvl w:val="0"/>
                      <w:numId w:val="14"/>
                    </w:numPr>
                    <w:ind w:left="340" w:hanging="227"/>
                  </w:pPr>
                  <w:r>
                    <w:rPr>
                      <w:noProof/>
                    </w:rPr>
                    <w:t>Presentazione ed illustrazione della lista dei vini e delle bevande alcoliche</w:t>
                  </w:r>
                </w:p>
                <w:p w:rsidR="00462E76" w:rsidRDefault="00462E76" w:rsidP="00462E76">
                  <w:pPr>
                    <w:pStyle w:val="ADA-Attivit"/>
                    <w:numPr>
                      <w:ilvl w:val="0"/>
                      <w:numId w:val="14"/>
                    </w:numPr>
                    <w:ind w:left="340" w:hanging="227"/>
                  </w:pPr>
                  <w:r>
                    <w:rPr>
                      <w:noProof/>
                    </w:rPr>
                    <w:t>Abbinamento enogastronomico</w:t>
                  </w:r>
                </w:p>
                <w:p w:rsidR="00462E76" w:rsidRDefault="00462E76" w:rsidP="00462E76">
                  <w:pPr>
                    <w:pStyle w:val="ADA-Attivit"/>
                    <w:numPr>
                      <w:ilvl w:val="0"/>
                      <w:numId w:val="14"/>
                    </w:numPr>
                    <w:ind w:left="340" w:hanging="227"/>
                  </w:pPr>
                  <w:r>
                    <w:rPr>
                      <w:noProof/>
                    </w:rPr>
                    <w:t>Verifica della qualità del prodotto vinicolo</w:t>
                  </w:r>
                </w:p>
                <w:p w:rsidR="00462E76" w:rsidRDefault="00462E76" w:rsidP="00462E76">
                  <w:pPr>
                    <w:pStyle w:val="ADA-Attivit"/>
                    <w:numPr>
                      <w:ilvl w:val="0"/>
                      <w:numId w:val="14"/>
                    </w:numPr>
                    <w:ind w:left="340" w:hanging="227"/>
                  </w:pPr>
                  <w:r>
                    <w:rPr>
                      <w:noProof/>
                    </w:rPr>
                    <w:t>Somministrazione di vino e bevande alcoliche attraverso tecniche specifiche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172CE0" w:rsidRDefault="00172CE0" w:rsidP="007A5806">
      <w:pPr>
        <w:pStyle w:val="DOC-Spaziatura"/>
      </w:pPr>
    </w:p>
    <w:p w:rsidR="00DD285A" w:rsidRDefault="00DD285A" w:rsidP="006A5D77"/>
    <w:p w:rsidR="00DD285A" w:rsidRDefault="00DD285A">
      <w:r>
        <w:br w:type="page"/>
      </w:r>
    </w:p>
    <w:p w:rsidR="00901561" w:rsidRDefault="00BF4834" w:rsidP="00FD5764">
      <w:pPr>
        <w:pStyle w:val="DOC-TitoloSezione"/>
      </w:pPr>
      <w:bookmarkStart w:id="11" w:name="_Toc406417794"/>
      <w:bookmarkStart w:id="12" w:name="_Toc41035424"/>
      <w:r>
        <w:lastRenderedPageBreak/>
        <w:t>Sezione 1.</w:t>
      </w:r>
      <w:r w:rsidR="00F3735D" w:rsidRPr="00075AB7">
        <w:t xml:space="preserve">2 - </w:t>
      </w:r>
      <w:r w:rsidR="00D0087C" w:rsidRPr="00075AB7">
        <w:t>QUALIFICATORI PROFESSIONALI REGIONALI</w:t>
      </w:r>
      <w:r w:rsidR="00C96620" w:rsidRPr="00075AB7">
        <w:t xml:space="preserve"> (QPR)</w:t>
      </w:r>
      <w:bookmarkEnd w:id="11"/>
      <w:bookmarkEnd w:id="12"/>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6B1FFC" w:rsidRDefault="006B1FFC" w:rsidP="00116F73">
      <w:pPr>
        <w:pStyle w:val="DOC-Testo"/>
      </w:pPr>
    </w:p>
    <w:p w:rsidR="006A5D77" w:rsidRPr="00341DC5" w:rsidRDefault="006B1FFC" w:rsidP="00341DC5">
      <w:pPr>
        <w:pStyle w:val="DOC-TitoloSettoreXelenchi"/>
      </w:pPr>
      <w:r w:rsidRPr="00341DC5">
        <w:t>SERVIZI DI RISTORAZIONE</w:t>
      </w:r>
    </w:p>
    <w:p w:rsidR="00360753" w:rsidRDefault="00360753"/>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360753" w:rsidTr="00EA2865">
        <w:trPr>
          <w:trHeight w:hRule="exact" w:val="320"/>
        </w:trPr>
        <w:tc>
          <w:tcPr>
            <w:tcW w:w="40" w:type="dxa"/>
          </w:tcPr>
          <w:p w:rsidR="00360753" w:rsidRDefault="00360753" w:rsidP="00B56287">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EQF</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QPR-RIS-01</w:t>
            </w:r>
          </w:p>
        </w:tc>
        <w:tc>
          <w:tcPr>
            <w:tcW w:w="7600" w:type="dxa"/>
            <w:tcMar>
              <w:top w:w="0" w:type="dxa"/>
              <w:left w:w="60" w:type="dxa"/>
              <w:bottom w:w="0" w:type="dxa"/>
              <w:right w:w="0" w:type="dxa"/>
            </w:tcMar>
            <w:vAlign w:val="center"/>
          </w:tcPr>
          <w:p w:rsidR="00360753" w:rsidRDefault="00360753" w:rsidP="00B56287">
            <w:pPr>
              <w:pStyle w:val="DOC-ELenco"/>
            </w:pPr>
            <w:r>
              <w:t>DEFINIZIONE DELL'OFFERTA DI SERVIZI DI RISTORAZIONE</w:t>
            </w:r>
          </w:p>
        </w:tc>
        <w:tc>
          <w:tcPr>
            <w:tcW w:w="700" w:type="dxa"/>
            <w:tcMar>
              <w:top w:w="0" w:type="dxa"/>
              <w:left w:w="60" w:type="dxa"/>
              <w:bottom w:w="0" w:type="dxa"/>
              <w:right w:w="0" w:type="dxa"/>
            </w:tcMar>
            <w:vAlign w:val="center"/>
          </w:tcPr>
          <w:p w:rsidR="00360753" w:rsidRDefault="00360753" w:rsidP="00360753">
            <w:pPr>
              <w:pStyle w:val="DOC-ELenco"/>
              <w:jc w:val="center"/>
            </w:pPr>
            <w:r>
              <w:t>5</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QPR-RIS-02</w:t>
            </w:r>
          </w:p>
        </w:tc>
        <w:tc>
          <w:tcPr>
            <w:tcW w:w="7600" w:type="dxa"/>
            <w:tcMar>
              <w:top w:w="0" w:type="dxa"/>
              <w:left w:w="60" w:type="dxa"/>
              <w:bottom w:w="0" w:type="dxa"/>
              <w:right w:w="0" w:type="dxa"/>
            </w:tcMar>
            <w:vAlign w:val="center"/>
          </w:tcPr>
          <w:p w:rsidR="00360753" w:rsidRDefault="00360753" w:rsidP="00B56287">
            <w:pPr>
              <w:pStyle w:val="DOC-ELenco"/>
            </w:pPr>
            <w:r>
              <w:t>COORDINAMENTO DELLE ATTIVITÀ DI CUCINA</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QPR-RIS-03</w:t>
            </w:r>
          </w:p>
        </w:tc>
        <w:tc>
          <w:tcPr>
            <w:tcW w:w="7600" w:type="dxa"/>
            <w:tcMar>
              <w:top w:w="0" w:type="dxa"/>
              <w:left w:w="60" w:type="dxa"/>
              <w:bottom w:w="0" w:type="dxa"/>
              <w:right w:w="0" w:type="dxa"/>
            </w:tcMar>
            <w:vAlign w:val="center"/>
          </w:tcPr>
          <w:p w:rsidR="00360753" w:rsidRDefault="00360753" w:rsidP="00B56287">
            <w:pPr>
              <w:pStyle w:val="DOC-ELenco"/>
            </w:pPr>
            <w:r>
              <w:t>GESTIONE DELL’EVASIONE DEGLI ORDINATIVI</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QPR-RIS-04</w:t>
            </w:r>
          </w:p>
        </w:tc>
        <w:tc>
          <w:tcPr>
            <w:tcW w:w="7600" w:type="dxa"/>
            <w:tcMar>
              <w:top w:w="0" w:type="dxa"/>
              <w:left w:w="60" w:type="dxa"/>
              <w:bottom w:w="0" w:type="dxa"/>
              <w:right w:w="0" w:type="dxa"/>
            </w:tcMar>
            <w:vAlign w:val="center"/>
          </w:tcPr>
          <w:p w:rsidR="00360753" w:rsidRDefault="00360753" w:rsidP="00B56287">
            <w:pPr>
              <w:pStyle w:val="DOC-ELenco"/>
            </w:pPr>
            <w:r>
              <w:t>PREPARAZIONE DELLE MATERIE PRIME</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QPR-RIS-05</w:t>
            </w:r>
          </w:p>
        </w:tc>
        <w:tc>
          <w:tcPr>
            <w:tcW w:w="7600" w:type="dxa"/>
            <w:tcMar>
              <w:top w:w="0" w:type="dxa"/>
              <w:left w:w="60" w:type="dxa"/>
              <w:bottom w:w="0" w:type="dxa"/>
              <w:right w:w="0" w:type="dxa"/>
            </w:tcMar>
            <w:vAlign w:val="center"/>
          </w:tcPr>
          <w:p w:rsidR="00360753" w:rsidRDefault="00360753" w:rsidP="00B56287">
            <w:pPr>
              <w:pStyle w:val="DOC-ELenco"/>
            </w:pPr>
            <w:r>
              <w:t>PREPARAZIONE DEI SEMILAVORATI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QPR-RIS-06</w:t>
            </w:r>
          </w:p>
        </w:tc>
        <w:tc>
          <w:tcPr>
            <w:tcW w:w="7600" w:type="dxa"/>
            <w:tcMar>
              <w:top w:w="0" w:type="dxa"/>
              <w:left w:w="60" w:type="dxa"/>
              <w:bottom w:w="0" w:type="dxa"/>
              <w:right w:w="0" w:type="dxa"/>
            </w:tcMar>
            <w:vAlign w:val="center"/>
          </w:tcPr>
          <w:p w:rsidR="00360753" w:rsidRDefault="00360753" w:rsidP="00B56287">
            <w:pPr>
              <w:pStyle w:val="DOC-ELenco"/>
            </w:pPr>
            <w:r>
              <w:t>COTTURA DEGLI ALIMENTI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QPR-RIS-07</w:t>
            </w:r>
          </w:p>
        </w:tc>
        <w:tc>
          <w:tcPr>
            <w:tcW w:w="7600" w:type="dxa"/>
            <w:tcMar>
              <w:top w:w="0" w:type="dxa"/>
              <w:left w:w="60" w:type="dxa"/>
              <w:bottom w:w="0" w:type="dxa"/>
              <w:right w:w="0" w:type="dxa"/>
            </w:tcMar>
            <w:vAlign w:val="center"/>
          </w:tcPr>
          <w:p w:rsidR="00360753" w:rsidRDefault="00360753" w:rsidP="00B56287">
            <w:pPr>
              <w:pStyle w:val="DOC-ELenco"/>
            </w:pPr>
            <w:r>
              <w:t>ALLESTIMENTO DI PIATTI E VASSOI DA PORTATA</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QPR-RIS-08</w:t>
            </w:r>
          </w:p>
        </w:tc>
        <w:tc>
          <w:tcPr>
            <w:tcW w:w="7600" w:type="dxa"/>
            <w:tcMar>
              <w:top w:w="0" w:type="dxa"/>
              <w:left w:w="60" w:type="dxa"/>
              <w:bottom w:w="0" w:type="dxa"/>
              <w:right w:w="0" w:type="dxa"/>
            </w:tcMar>
            <w:vAlign w:val="center"/>
          </w:tcPr>
          <w:p w:rsidR="00360753" w:rsidRDefault="00360753" w:rsidP="00B56287">
            <w:pPr>
              <w:pStyle w:val="DOC-ELenco"/>
            </w:pPr>
            <w:r>
              <w:t>PRODUZIONE DI PIZZE E PRODOTTI ASSIMILATI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QPR-RIS-09</w:t>
            </w:r>
          </w:p>
        </w:tc>
        <w:tc>
          <w:tcPr>
            <w:tcW w:w="7600" w:type="dxa"/>
            <w:tcMar>
              <w:top w:w="0" w:type="dxa"/>
              <w:left w:w="60" w:type="dxa"/>
              <w:bottom w:w="0" w:type="dxa"/>
              <w:right w:w="0" w:type="dxa"/>
            </w:tcMar>
            <w:vAlign w:val="center"/>
          </w:tcPr>
          <w:p w:rsidR="00360753" w:rsidRDefault="00360753" w:rsidP="00B56287">
            <w:pPr>
              <w:pStyle w:val="DOC-ELenco"/>
            </w:pPr>
            <w:r>
              <w:t>COORDINAMENTO DELLE ATTIVITÀ DI SALA</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QPR-RIS-10</w:t>
            </w:r>
          </w:p>
        </w:tc>
        <w:tc>
          <w:tcPr>
            <w:tcW w:w="7600" w:type="dxa"/>
            <w:tcMar>
              <w:top w:w="0" w:type="dxa"/>
              <w:left w:w="60" w:type="dxa"/>
              <w:bottom w:w="0" w:type="dxa"/>
              <w:right w:w="0" w:type="dxa"/>
            </w:tcMar>
            <w:vAlign w:val="center"/>
          </w:tcPr>
          <w:p w:rsidR="00360753" w:rsidRDefault="00360753" w:rsidP="00B56287">
            <w:pPr>
              <w:pStyle w:val="DOC-ELenco"/>
            </w:pPr>
            <w:r>
              <w:t>ALLESTIMENTO DELLA SALA</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QPR-RIS-11</w:t>
            </w:r>
          </w:p>
        </w:tc>
        <w:tc>
          <w:tcPr>
            <w:tcW w:w="7600" w:type="dxa"/>
            <w:tcMar>
              <w:top w:w="0" w:type="dxa"/>
              <w:left w:w="60" w:type="dxa"/>
              <w:bottom w:w="0" w:type="dxa"/>
              <w:right w:w="0" w:type="dxa"/>
            </w:tcMar>
            <w:vAlign w:val="center"/>
          </w:tcPr>
          <w:p w:rsidR="00360753" w:rsidRDefault="00360753" w:rsidP="00B56287">
            <w:pPr>
              <w:pStyle w:val="DOC-ELenco"/>
            </w:pPr>
            <w:r>
              <w:t>RAPPORTARSI CON IL CLIENTE NEI SERVIZI RISTORATIVI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QPR-RIS-12</w:t>
            </w:r>
          </w:p>
        </w:tc>
        <w:tc>
          <w:tcPr>
            <w:tcW w:w="7600" w:type="dxa"/>
            <w:tcMar>
              <w:top w:w="0" w:type="dxa"/>
              <w:left w:w="60" w:type="dxa"/>
              <w:bottom w:w="0" w:type="dxa"/>
              <w:right w:w="0" w:type="dxa"/>
            </w:tcMar>
            <w:vAlign w:val="center"/>
          </w:tcPr>
          <w:p w:rsidR="00360753" w:rsidRDefault="00360753" w:rsidP="00B56287">
            <w:pPr>
              <w:pStyle w:val="DOC-ELenco"/>
            </w:pPr>
            <w:r>
              <w:t>PREPARAZIONE DI BEVANDE E COPPE GELATO</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QPR-RIS-13</w:t>
            </w:r>
          </w:p>
        </w:tc>
        <w:tc>
          <w:tcPr>
            <w:tcW w:w="7600" w:type="dxa"/>
            <w:tcMar>
              <w:top w:w="0" w:type="dxa"/>
              <w:left w:w="60" w:type="dxa"/>
              <w:bottom w:w="0" w:type="dxa"/>
              <w:right w:w="0" w:type="dxa"/>
            </w:tcMar>
            <w:vAlign w:val="center"/>
          </w:tcPr>
          <w:p w:rsidR="00360753" w:rsidRDefault="00360753" w:rsidP="00B56287">
            <w:pPr>
              <w:pStyle w:val="DOC-ELenco"/>
            </w:pPr>
            <w:r>
              <w:t>PREPARAZIONE DI SNACK E PIATTI VELOCI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QPR-RIS-14</w:t>
            </w:r>
          </w:p>
        </w:tc>
        <w:tc>
          <w:tcPr>
            <w:tcW w:w="7600" w:type="dxa"/>
            <w:tcMar>
              <w:top w:w="0" w:type="dxa"/>
              <w:left w:w="60" w:type="dxa"/>
              <w:bottom w:w="0" w:type="dxa"/>
              <w:right w:w="0" w:type="dxa"/>
            </w:tcMar>
            <w:vAlign w:val="center"/>
          </w:tcPr>
          <w:p w:rsidR="00360753" w:rsidRDefault="00360753" w:rsidP="00B56287">
            <w:pPr>
              <w:pStyle w:val="DOC-ELenco"/>
            </w:pPr>
            <w:r>
              <w:t>SERVIZIO DI CIBI E BEVANDE</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QPR-RIS-15</w:t>
            </w:r>
          </w:p>
        </w:tc>
        <w:tc>
          <w:tcPr>
            <w:tcW w:w="7600" w:type="dxa"/>
            <w:tcMar>
              <w:top w:w="0" w:type="dxa"/>
              <w:left w:w="60" w:type="dxa"/>
              <w:bottom w:w="0" w:type="dxa"/>
              <w:right w:w="0" w:type="dxa"/>
            </w:tcMar>
            <w:vAlign w:val="center"/>
          </w:tcPr>
          <w:p w:rsidR="00360753" w:rsidRDefault="00360753" w:rsidP="00B56287">
            <w:pPr>
              <w:pStyle w:val="DOC-ELenco"/>
            </w:pPr>
            <w:r>
              <w:t>GESTIONE DEL SERVIZIO DI SOMMELLERIE</w:t>
            </w:r>
          </w:p>
        </w:tc>
        <w:tc>
          <w:tcPr>
            <w:tcW w:w="700" w:type="dxa"/>
            <w:tcMar>
              <w:top w:w="0" w:type="dxa"/>
              <w:left w:w="60" w:type="dxa"/>
              <w:bottom w:w="0" w:type="dxa"/>
              <w:right w:w="0" w:type="dxa"/>
            </w:tcMar>
            <w:vAlign w:val="center"/>
          </w:tcPr>
          <w:p w:rsidR="00360753" w:rsidRDefault="00360753" w:rsidP="00360753">
            <w:pPr>
              <w:pStyle w:val="DOC-ELenco"/>
              <w:jc w:val="center"/>
            </w:pPr>
            <w:r>
              <w:t>4</w:t>
            </w:r>
          </w:p>
        </w:tc>
        <w:tc>
          <w:tcPr>
            <w:tcW w:w="40" w:type="dxa"/>
          </w:tcPr>
          <w:p w:rsidR="00360753" w:rsidRDefault="00360753" w:rsidP="00B56287">
            <w:pPr>
              <w:pStyle w:val="EMPTYCELLSTYLE"/>
            </w:pPr>
          </w:p>
        </w:tc>
      </w:tr>
      <w:tr w:rsidR="00360753" w:rsidTr="00EA2865">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QPR-RIS-16</w:t>
            </w:r>
          </w:p>
        </w:tc>
        <w:tc>
          <w:tcPr>
            <w:tcW w:w="7600" w:type="dxa"/>
            <w:tcMar>
              <w:top w:w="0" w:type="dxa"/>
              <w:left w:w="60" w:type="dxa"/>
              <w:bottom w:w="0" w:type="dxa"/>
              <w:right w:w="0" w:type="dxa"/>
            </w:tcMar>
            <w:vAlign w:val="center"/>
          </w:tcPr>
          <w:p w:rsidR="00360753" w:rsidRDefault="00360753" w:rsidP="00B56287">
            <w:pPr>
              <w:pStyle w:val="DOC-ELenco"/>
            </w:pPr>
            <w:r>
              <w:t>APPRONTAMENTO DI SPAZI, ATTREZZATURE E MATERIALI</w:t>
            </w:r>
          </w:p>
        </w:tc>
        <w:tc>
          <w:tcPr>
            <w:tcW w:w="700" w:type="dxa"/>
            <w:tcMar>
              <w:top w:w="0" w:type="dxa"/>
              <w:left w:w="60" w:type="dxa"/>
              <w:bottom w:w="0" w:type="dxa"/>
              <w:right w:w="0" w:type="dxa"/>
            </w:tcMar>
            <w:vAlign w:val="center"/>
          </w:tcPr>
          <w:p w:rsidR="00360753" w:rsidRDefault="00360753" w:rsidP="00360753">
            <w:pPr>
              <w:pStyle w:val="DOC-ELenco"/>
              <w:jc w:val="center"/>
            </w:pPr>
            <w:r>
              <w:t>3</w:t>
            </w:r>
          </w:p>
        </w:tc>
        <w:tc>
          <w:tcPr>
            <w:tcW w:w="40" w:type="dxa"/>
          </w:tcPr>
          <w:p w:rsidR="00360753" w:rsidRDefault="00360753" w:rsidP="00B56287">
            <w:pPr>
              <w:pStyle w:val="EMPTYCELLSTYLE"/>
            </w:pPr>
          </w:p>
        </w:tc>
      </w:tr>
      <w:tr w:rsidR="00EA2865" w:rsidTr="00EA2865">
        <w:trPr>
          <w:trHeight w:hRule="exact" w:val="380"/>
        </w:trPr>
        <w:tc>
          <w:tcPr>
            <w:tcW w:w="40" w:type="dxa"/>
          </w:tcPr>
          <w:p w:rsidR="00EA2865" w:rsidRDefault="00EA2865" w:rsidP="00EA2865">
            <w:pPr>
              <w:pStyle w:val="EMPTYCELLSTYLE"/>
            </w:pPr>
          </w:p>
        </w:tc>
        <w:tc>
          <w:tcPr>
            <w:tcW w:w="1200" w:type="dxa"/>
            <w:tcMar>
              <w:top w:w="0" w:type="dxa"/>
              <w:left w:w="60" w:type="dxa"/>
              <w:bottom w:w="0" w:type="dxa"/>
              <w:right w:w="0" w:type="dxa"/>
            </w:tcMar>
            <w:vAlign w:val="center"/>
          </w:tcPr>
          <w:p w:rsidR="00EA2865" w:rsidRDefault="00EA2865" w:rsidP="00EA2865">
            <w:pPr>
              <w:pStyle w:val="DOC-ElencoGrassetto"/>
            </w:pPr>
            <w:r>
              <w:t>QPR-RIS-17</w:t>
            </w:r>
          </w:p>
        </w:tc>
        <w:tc>
          <w:tcPr>
            <w:tcW w:w="7600" w:type="dxa"/>
            <w:tcMar>
              <w:top w:w="0" w:type="dxa"/>
              <w:left w:w="60" w:type="dxa"/>
              <w:bottom w:w="0" w:type="dxa"/>
              <w:right w:w="0" w:type="dxa"/>
            </w:tcMar>
            <w:vAlign w:val="center"/>
          </w:tcPr>
          <w:p w:rsidR="00EA2865" w:rsidRDefault="00EA2865" w:rsidP="00EA2865">
            <w:pPr>
              <w:pStyle w:val="DOC-ELenco"/>
            </w:pPr>
            <w:r>
              <w:t>PROGETTAZIONE DI MENÙ PER I SERVIZI DI RISTORAZIONE</w:t>
            </w:r>
          </w:p>
        </w:tc>
        <w:tc>
          <w:tcPr>
            <w:tcW w:w="700" w:type="dxa"/>
            <w:tcMar>
              <w:top w:w="0" w:type="dxa"/>
              <w:left w:w="60" w:type="dxa"/>
              <w:bottom w:w="0" w:type="dxa"/>
              <w:right w:w="0" w:type="dxa"/>
            </w:tcMar>
            <w:vAlign w:val="center"/>
          </w:tcPr>
          <w:p w:rsidR="00EA2865" w:rsidRDefault="00EA2865" w:rsidP="00EA2865">
            <w:pPr>
              <w:pStyle w:val="DOC-ELenco"/>
              <w:jc w:val="center"/>
            </w:pPr>
            <w:r>
              <w:t>4</w:t>
            </w:r>
          </w:p>
        </w:tc>
        <w:tc>
          <w:tcPr>
            <w:tcW w:w="40" w:type="dxa"/>
          </w:tcPr>
          <w:p w:rsidR="00EA2865" w:rsidRDefault="00EA2865" w:rsidP="00EA2865">
            <w:pPr>
              <w:pStyle w:val="EMPTYCELLSTYLE"/>
            </w:pPr>
          </w:p>
        </w:tc>
      </w:tr>
    </w:tbl>
    <w:p w:rsidR="00360753" w:rsidRDefault="00360753" w:rsidP="00360753"/>
    <w:p w:rsidR="00360753" w:rsidRDefault="00360753"/>
    <w:p w:rsidR="000B28F3" w:rsidRDefault="000B28F3">
      <w:r>
        <w:br w:type="page"/>
      </w:r>
    </w:p>
    <w:p w:rsidR="00360753" w:rsidRDefault="00360753" w:rsidP="00360753">
      <w:pPr>
        <w:pStyle w:val="DOC-TitoloSottoSezione"/>
      </w:pPr>
      <w:r>
        <w:lastRenderedPageBreak/>
        <w:t xml:space="preserve">Schede </w:t>
      </w:r>
      <w:r w:rsidRPr="00075AB7">
        <w:t>descrittive</w:t>
      </w:r>
      <w:r>
        <w:t xml:space="preserve"> dei QPR</w:t>
      </w:r>
    </w:p>
    <w:p w:rsidR="00360753" w:rsidRDefault="00360753" w:rsidP="00360753">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60753" w:rsidRPr="000B28F3" w:rsidRDefault="00360753" w:rsidP="00360753"/>
    <w:p w:rsidR="00EA2865" w:rsidRDefault="00EA2865" w:rsidP="00EA28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2865" w:rsidRPr="00174B50" w:rsidTr="003B2F5B">
        <w:trPr>
          <w:trHeight w:val="397"/>
        </w:trPr>
        <w:tc>
          <w:tcPr>
            <w:tcW w:w="9749" w:type="dxa"/>
            <w:gridSpan w:val="5"/>
            <w:tcBorders>
              <w:bottom w:val="single" w:sz="4" w:space="0" w:color="auto"/>
            </w:tcBorders>
            <w:shd w:val="clear" w:color="auto" w:fill="CCECFF"/>
            <w:tcMar>
              <w:left w:w="57" w:type="dxa"/>
              <w:right w:w="57" w:type="dxa"/>
            </w:tcMar>
            <w:vAlign w:val="center"/>
          </w:tcPr>
          <w:p w:rsidR="00EA2865" w:rsidRPr="00174B50" w:rsidRDefault="00EA2865" w:rsidP="003B2F5B">
            <w:pPr>
              <w:pStyle w:val="QPR-Titolo"/>
            </w:pPr>
            <w:r w:rsidRPr="00D54A4E">
              <w:t>DEFINIZIONE DELL'OFFERTA DI SERVIZI DI RISTORAZIONE</w:t>
            </w:r>
          </w:p>
        </w:tc>
      </w:tr>
      <w:tr w:rsidR="00EA2865" w:rsidRPr="006F0970" w:rsidTr="003B2F5B">
        <w:trPr>
          <w:trHeight w:val="340"/>
        </w:trPr>
        <w:tc>
          <w:tcPr>
            <w:tcW w:w="846" w:type="dxa"/>
            <w:tcBorders>
              <w:bottom w:val="single" w:sz="4" w:space="0" w:color="auto"/>
              <w:right w:val="nil"/>
            </w:tcBorders>
            <w:shd w:val="clear" w:color="auto" w:fill="CCECFF"/>
            <w:tcMar>
              <w:left w:w="57" w:type="dxa"/>
              <w:right w:w="57" w:type="dxa"/>
            </w:tcMar>
            <w:vAlign w:val="center"/>
          </w:tcPr>
          <w:p w:rsidR="00EA2865" w:rsidRPr="00F80D72" w:rsidRDefault="00EA2865" w:rsidP="003B2F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2865" w:rsidRPr="00F80D72" w:rsidRDefault="00EA2865" w:rsidP="003B2F5B">
            <w:pPr>
              <w:pStyle w:val="QPR-Codice"/>
            </w:pPr>
            <w:r w:rsidRPr="00D54A4E">
              <w:t>QPR-RIS-01</w:t>
            </w:r>
          </w:p>
        </w:tc>
        <w:tc>
          <w:tcPr>
            <w:tcW w:w="1625" w:type="dxa"/>
            <w:tcBorders>
              <w:left w:val="nil"/>
              <w:bottom w:val="single" w:sz="4" w:space="0" w:color="auto"/>
              <w:right w:val="nil"/>
            </w:tcBorders>
            <w:shd w:val="clear" w:color="auto" w:fill="CCECFF"/>
            <w:vAlign w:val="center"/>
          </w:tcPr>
          <w:p w:rsidR="00EA2865" w:rsidRDefault="00EA2865" w:rsidP="003B2F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2865" w:rsidRDefault="00EA2865" w:rsidP="003B2F5B">
            <w:pPr>
              <w:pStyle w:val="QPR-LivelloEQF"/>
            </w:pPr>
            <w:r>
              <w:t>EQF-</w:t>
            </w:r>
            <w:r w:rsidRPr="00D54A4E">
              <w:rPr>
                <w:noProof/>
              </w:rPr>
              <w:t>5</w:t>
            </w:r>
          </w:p>
        </w:tc>
        <w:tc>
          <w:tcPr>
            <w:tcW w:w="3250" w:type="dxa"/>
            <w:tcBorders>
              <w:left w:val="nil"/>
              <w:bottom w:val="single" w:sz="4" w:space="0" w:color="auto"/>
            </w:tcBorders>
            <w:shd w:val="clear" w:color="auto" w:fill="CCECFF"/>
            <w:vAlign w:val="center"/>
          </w:tcPr>
          <w:p w:rsidR="00EA2865" w:rsidRPr="00F80D72" w:rsidRDefault="00EA2865" w:rsidP="003B2F5B">
            <w:pPr>
              <w:pStyle w:val="QPR-Versione"/>
            </w:pPr>
            <w:r w:rsidRPr="00F80D72">
              <w:t xml:space="preserve">Versione </w:t>
            </w:r>
            <w:r w:rsidRPr="00D54A4E">
              <w:t>3</w:t>
            </w:r>
            <w:r w:rsidRPr="00F80D72">
              <w:t xml:space="preserve"> del</w:t>
            </w:r>
            <w:r>
              <w:t xml:space="preserve"> 17/05/2020</w:t>
            </w:r>
          </w:p>
        </w:tc>
      </w:tr>
      <w:tr w:rsidR="00EA2865" w:rsidRPr="006F0970" w:rsidTr="003B2F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2865" w:rsidRPr="004503E8" w:rsidRDefault="00EA2865" w:rsidP="003B2F5B">
            <w:pPr>
              <w:pStyle w:val="QPR-Titoletti"/>
            </w:pPr>
            <w:r w:rsidRPr="004503E8">
              <w:t>Descrizione del qualificatore professionale regionale</w:t>
            </w:r>
          </w:p>
        </w:tc>
      </w:tr>
      <w:tr w:rsidR="00EA2865" w:rsidRPr="006F0970" w:rsidTr="003B2F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2865" w:rsidRPr="006F0970" w:rsidRDefault="00EA2865" w:rsidP="003B2F5B">
            <w:pPr>
              <w:pStyle w:val="QPR-TitoloDescrizione"/>
              <w:jc w:val="left"/>
            </w:pPr>
            <w:r w:rsidRPr="00D54A4E">
              <w:rPr>
                <w:noProof/>
              </w:rPr>
              <w:t>A partire dall'analisi dei dati di mercato e di redditività, il soggetto è in grado di definire l'offerta, i prezzi e le politiche di customer satisfaction dei servizi di ristorazione.</w:t>
            </w:r>
          </w:p>
        </w:tc>
      </w:tr>
      <w:tr w:rsidR="00EA2865" w:rsidRPr="006F0970" w:rsidTr="003B2F5B">
        <w:trPr>
          <w:trHeight w:hRule="exact" w:val="340"/>
        </w:trPr>
        <w:tc>
          <w:tcPr>
            <w:tcW w:w="4874" w:type="dxa"/>
            <w:gridSpan w:val="3"/>
            <w:tcBorders>
              <w:bottom w:val="nil"/>
            </w:tcBorders>
            <w:shd w:val="clear" w:color="auto" w:fill="FFFFB9"/>
            <w:vAlign w:val="center"/>
          </w:tcPr>
          <w:p w:rsidR="00EA2865" w:rsidRPr="006F0970" w:rsidRDefault="00EA2865" w:rsidP="003B2F5B">
            <w:pPr>
              <w:pStyle w:val="QPR-Titoletti"/>
            </w:pPr>
            <w:r w:rsidRPr="006F0970">
              <w:t>Conoscenze</w:t>
            </w:r>
          </w:p>
        </w:tc>
        <w:tc>
          <w:tcPr>
            <w:tcW w:w="4875" w:type="dxa"/>
            <w:gridSpan w:val="2"/>
            <w:tcBorders>
              <w:bottom w:val="nil"/>
            </w:tcBorders>
            <w:shd w:val="clear" w:color="auto" w:fill="FFFFB9"/>
            <w:vAlign w:val="center"/>
          </w:tcPr>
          <w:p w:rsidR="00EA2865" w:rsidRPr="006F0970" w:rsidRDefault="00EA2865" w:rsidP="003B2F5B">
            <w:pPr>
              <w:pStyle w:val="QPR-Titoletti"/>
            </w:pPr>
            <w:r w:rsidRPr="006F0970">
              <w:t>Abilità</w:t>
            </w:r>
          </w:p>
        </w:tc>
      </w:tr>
      <w:tr w:rsidR="00EA2865" w:rsidRPr="006F0970" w:rsidTr="003B2F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2865" w:rsidRPr="00F1307A" w:rsidRDefault="00EA2865" w:rsidP="00EA2865">
            <w:pPr>
              <w:pStyle w:val="QPR-ConoscenzeAbilit"/>
              <w:ind w:left="283" w:hanging="198"/>
            </w:pPr>
            <w:r>
              <w:rPr>
                <w:noProof/>
              </w:rPr>
              <w:t>Elementi di analisi del mercato della ristorazione</w:t>
            </w:r>
          </w:p>
          <w:p w:rsidR="00EA2865" w:rsidRDefault="00EA2865" w:rsidP="00EA2865">
            <w:pPr>
              <w:pStyle w:val="QPR-ConoscenzeAbilit"/>
              <w:ind w:left="283" w:hanging="198"/>
            </w:pPr>
            <w:r>
              <w:rPr>
                <w:noProof/>
              </w:rPr>
              <w:t>Elementi di marketing turistico e territoriale</w:t>
            </w:r>
          </w:p>
          <w:p w:rsidR="00EA2865" w:rsidRDefault="00EA2865" w:rsidP="00EA2865">
            <w:pPr>
              <w:pStyle w:val="QPR-ConoscenzeAbilit"/>
              <w:ind w:left="283" w:hanging="198"/>
            </w:pPr>
            <w:r>
              <w:rPr>
                <w:noProof/>
              </w:rPr>
              <w:t>Analisi di mercato e studio della concorrenza</w:t>
            </w:r>
          </w:p>
          <w:p w:rsidR="00EA2865" w:rsidRDefault="00EA2865" w:rsidP="00EA2865">
            <w:pPr>
              <w:pStyle w:val="QPR-ConoscenzeAbilit"/>
              <w:ind w:left="283" w:hanging="198"/>
            </w:pPr>
            <w:r>
              <w:rPr>
                <w:noProof/>
              </w:rPr>
              <w:t>Elementi di cultura gastronomica</w:t>
            </w:r>
          </w:p>
          <w:p w:rsidR="00EA2865" w:rsidRDefault="00EA2865" w:rsidP="00EA2865">
            <w:pPr>
              <w:pStyle w:val="QPR-ConoscenzeAbilit"/>
              <w:ind w:left="283" w:hanging="198"/>
            </w:pPr>
            <w:r>
              <w:rPr>
                <w:noProof/>
              </w:rPr>
              <w:t>Metodi di pianificazione dell'offerta di servizi ristorativi a seconda del contesto, del cliente, dell'evento</w:t>
            </w:r>
          </w:p>
          <w:p w:rsidR="00EA2865" w:rsidRDefault="00EA2865" w:rsidP="00EA2865">
            <w:pPr>
              <w:pStyle w:val="QPR-ConoscenzeAbilit"/>
              <w:ind w:left="283" w:hanging="198"/>
            </w:pPr>
            <w:r>
              <w:rPr>
                <w:noProof/>
              </w:rPr>
              <w:t>Elementi di storia e antropologia dell’alimentazione, evoluzione del gusto e degli stili alimentari</w:t>
            </w:r>
          </w:p>
          <w:p w:rsidR="00EA2865" w:rsidRDefault="00EA2865" w:rsidP="00EA2865">
            <w:pPr>
              <w:pStyle w:val="QPR-ConoscenzeAbilit"/>
              <w:ind w:left="283" w:hanging="198"/>
            </w:pPr>
            <w:r>
              <w:rPr>
                <w:noProof/>
              </w:rPr>
              <w:t>Tecniche di analisi dei costi e definizione dei prezzi</w:t>
            </w:r>
          </w:p>
          <w:p w:rsidR="00EA2865" w:rsidRDefault="00EA2865" w:rsidP="00EA2865">
            <w:pPr>
              <w:pStyle w:val="QPR-ConoscenzeAbilit"/>
              <w:ind w:left="283" w:hanging="198"/>
            </w:pPr>
            <w:r>
              <w:rPr>
                <w:noProof/>
              </w:rPr>
              <w:t>Tecniche di monitoraggio della customer satisfaction</w:t>
            </w:r>
          </w:p>
          <w:p w:rsidR="00EA2865" w:rsidRPr="00174B50" w:rsidRDefault="00EA2865" w:rsidP="003B2F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2865" w:rsidRDefault="00EA2865" w:rsidP="00EA2865">
            <w:pPr>
              <w:pStyle w:val="QPR-ConoscenzeAbilit"/>
              <w:ind w:left="283" w:hanging="198"/>
            </w:pPr>
            <w:r>
              <w:rPr>
                <w:noProof/>
              </w:rPr>
              <w:t>Analizzare il settore della ristorazione, le sue caratteristiche e relazioni con altre aree del comparto turistico</w:t>
            </w:r>
          </w:p>
          <w:p w:rsidR="00EA2865" w:rsidRDefault="00EA2865" w:rsidP="00EA2865">
            <w:pPr>
              <w:pStyle w:val="QPR-ConoscenzeAbilit"/>
              <w:ind w:left="283" w:hanging="198"/>
            </w:pPr>
            <w:r>
              <w:rPr>
                <w:noProof/>
              </w:rPr>
              <w:t>Posizionare la propria azienda e definire strategie di marketing</w:t>
            </w:r>
          </w:p>
          <w:p w:rsidR="00EA2865" w:rsidRDefault="00EA2865" w:rsidP="00EA2865">
            <w:pPr>
              <w:pStyle w:val="QPR-ConoscenzeAbilit"/>
              <w:ind w:left="283" w:hanging="198"/>
            </w:pPr>
            <w:r>
              <w:rPr>
                <w:noProof/>
              </w:rPr>
              <w:t>Individuare tipologie di prodotti/servizi in rapporto a target/esigenze di clientela valorizzando i prodotti tipici e del made in Italy</w:t>
            </w:r>
          </w:p>
          <w:p w:rsidR="00EA2865" w:rsidRDefault="00EA2865" w:rsidP="00EA2865">
            <w:pPr>
              <w:pStyle w:val="QPR-ConoscenzeAbilit"/>
              <w:ind w:left="283" w:hanging="198"/>
            </w:pPr>
            <w:r>
              <w:rPr>
                <w:noProof/>
              </w:rPr>
              <w:t>Ideare un'offerta di servizi ristorativi in linea con esigenze della clientela e fattibilità di costi</w:t>
            </w:r>
          </w:p>
          <w:p w:rsidR="00EA2865" w:rsidRDefault="00EA2865" w:rsidP="00EA2865">
            <w:pPr>
              <w:pStyle w:val="QPR-ConoscenzeAbilit"/>
              <w:ind w:left="283" w:hanging="198"/>
            </w:pPr>
            <w:r>
              <w:rPr>
                <w:noProof/>
              </w:rPr>
              <w:t>Applicare criteri per la verifica dei costi e del rapporto qualità prezzo</w:t>
            </w:r>
          </w:p>
          <w:p w:rsidR="00EA2865" w:rsidRDefault="00EA2865" w:rsidP="00EA2865">
            <w:pPr>
              <w:pStyle w:val="QPR-ConoscenzeAbilit"/>
              <w:ind w:left="283" w:hanging="198"/>
            </w:pPr>
            <w:r>
              <w:rPr>
                <w:noProof/>
              </w:rPr>
              <w:t>Applicare tecniche di monitoraggio e controllo della qualità del prodotto/servizio</w:t>
            </w:r>
          </w:p>
          <w:p w:rsidR="00EA2865" w:rsidRDefault="00EA2865" w:rsidP="00EA2865">
            <w:pPr>
              <w:pStyle w:val="QPR-ConoscenzeAbilit"/>
              <w:ind w:left="283" w:hanging="198"/>
            </w:pPr>
            <w:r>
              <w:rPr>
                <w:noProof/>
              </w:rPr>
              <w:t>Applicare tecniche di customer satisfaction</w:t>
            </w:r>
          </w:p>
          <w:p w:rsidR="00EA2865" w:rsidRPr="006F0970" w:rsidRDefault="00EA2865" w:rsidP="003B2F5B">
            <w:pPr>
              <w:pStyle w:val="QPR-ChiusuraConAbi"/>
            </w:pPr>
          </w:p>
        </w:tc>
      </w:tr>
    </w:tbl>
    <w:p w:rsidR="00EA2865" w:rsidRDefault="00EA2865" w:rsidP="00EA2865">
      <w:pPr>
        <w:pStyle w:val="DOC-Spaziatura"/>
      </w:pPr>
    </w:p>
    <w:p w:rsidR="00360753" w:rsidRDefault="00360753" w:rsidP="00360753">
      <w:r>
        <w:br w:type="page"/>
      </w:r>
    </w:p>
    <w:p w:rsidR="00360753" w:rsidRDefault="00360753" w:rsidP="00360753">
      <w:pPr>
        <w:pStyle w:val="DOC-Spaziatura"/>
      </w:pPr>
    </w:p>
    <w:p w:rsidR="00EA2865" w:rsidRDefault="00EA2865" w:rsidP="00EA286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2865" w:rsidRPr="00174B50" w:rsidTr="003B2F5B">
        <w:trPr>
          <w:trHeight w:val="397"/>
        </w:trPr>
        <w:tc>
          <w:tcPr>
            <w:tcW w:w="9749" w:type="dxa"/>
            <w:gridSpan w:val="5"/>
            <w:tcBorders>
              <w:bottom w:val="single" w:sz="4" w:space="0" w:color="auto"/>
            </w:tcBorders>
            <w:shd w:val="clear" w:color="auto" w:fill="CCECFF"/>
            <w:tcMar>
              <w:left w:w="57" w:type="dxa"/>
              <w:right w:w="57" w:type="dxa"/>
            </w:tcMar>
            <w:vAlign w:val="center"/>
          </w:tcPr>
          <w:p w:rsidR="00EA2865" w:rsidRPr="00174B50" w:rsidRDefault="00EA2865" w:rsidP="003B2F5B">
            <w:pPr>
              <w:pStyle w:val="QPR-Titolo"/>
            </w:pPr>
            <w:r w:rsidRPr="00D54A4E">
              <w:t>COORDINAMENTO DELLE ATTIVITÀ DI CUCINA</w:t>
            </w:r>
          </w:p>
        </w:tc>
      </w:tr>
      <w:tr w:rsidR="00EA2865" w:rsidRPr="006F0970" w:rsidTr="003B2F5B">
        <w:trPr>
          <w:trHeight w:val="340"/>
        </w:trPr>
        <w:tc>
          <w:tcPr>
            <w:tcW w:w="846" w:type="dxa"/>
            <w:tcBorders>
              <w:bottom w:val="single" w:sz="4" w:space="0" w:color="auto"/>
              <w:right w:val="nil"/>
            </w:tcBorders>
            <w:shd w:val="clear" w:color="auto" w:fill="CCECFF"/>
            <w:tcMar>
              <w:left w:w="57" w:type="dxa"/>
              <w:right w:w="57" w:type="dxa"/>
            </w:tcMar>
            <w:vAlign w:val="center"/>
          </w:tcPr>
          <w:p w:rsidR="00EA2865" w:rsidRPr="00F80D72" w:rsidRDefault="00EA2865" w:rsidP="003B2F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2865" w:rsidRPr="00F80D72" w:rsidRDefault="00EA2865" w:rsidP="003B2F5B">
            <w:pPr>
              <w:pStyle w:val="QPR-Codice"/>
            </w:pPr>
            <w:r w:rsidRPr="00D54A4E">
              <w:t>QPR-RIS-02</w:t>
            </w:r>
          </w:p>
        </w:tc>
        <w:tc>
          <w:tcPr>
            <w:tcW w:w="1625" w:type="dxa"/>
            <w:tcBorders>
              <w:left w:val="nil"/>
              <w:bottom w:val="single" w:sz="4" w:space="0" w:color="auto"/>
              <w:right w:val="nil"/>
            </w:tcBorders>
            <w:shd w:val="clear" w:color="auto" w:fill="CCECFF"/>
            <w:vAlign w:val="center"/>
          </w:tcPr>
          <w:p w:rsidR="00EA2865" w:rsidRDefault="00EA2865" w:rsidP="003B2F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2865" w:rsidRDefault="00EA2865" w:rsidP="003B2F5B">
            <w:pPr>
              <w:pStyle w:val="QPR-LivelloEQF"/>
            </w:pPr>
            <w:r>
              <w:t>EQF-</w:t>
            </w:r>
            <w:r w:rsidRPr="00D54A4E">
              <w:rPr>
                <w:noProof/>
              </w:rPr>
              <w:t>4</w:t>
            </w:r>
          </w:p>
        </w:tc>
        <w:tc>
          <w:tcPr>
            <w:tcW w:w="3250" w:type="dxa"/>
            <w:tcBorders>
              <w:left w:val="nil"/>
              <w:bottom w:val="single" w:sz="4" w:space="0" w:color="auto"/>
            </w:tcBorders>
            <w:shd w:val="clear" w:color="auto" w:fill="CCECFF"/>
            <w:vAlign w:val="center"/>
          </w:tcPr>
          <w:p w:rsidR="00EA2865" w:rsidRPr="00F80D72" w:rsidRDefault="00EA2865" w:rsidP="003B2F5B">
            <w:pPr>
              <w:pStyle w:val="QPR-Versione"/>
            </w:pPr>
            <w:r w:rsidRPr="00F80D72">
              <w:t xml:space="preserve">Versione </w:t>
            </w:r>
            <w:r w:rsidRPr="00D54A4E">
              <w:t>2</w:t>
            </w:r>
            <w:r w:rsidRPr="00F80D72">
              <w:t xml:space="preserve"> del</w:t>
            </w:r>
            <w:r>
              <w:t xml:space="preserve"> 07/03/2020</w:t>
            </w:r>
          </w:p>
        </w:tc>
      </w:tr>
      <w:tr w:rsidR="00EA2865" w:rsidRPr="006F0970" w:rsidTr="003B2F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2865" w:rsidRPr="004503E8" w:rsidRDefault="00EA2865" w:rsidP="003B2F5B">
            <w:pPr>
              <w:pStyle w:val="QPR-Titoletti"/>
            </w:pPr>
            <w:r w:rsidRPr="004503E8">
              <w:t>Descrizione del qualificatore professionale regionale</w:t>
            </w:r>
          </w:p>
        </w:tc>
      </w:tr>
      <w:tr w:rsidR="00EA2865" w:rsidRPr="006F0970" w:rsidTr="003B2F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2865" w:rsidRPr="006F0970" w:rsidRDefault="00EA2865" w:rsidP="003B2F5B">
            <w:pPr>
              <w:pStyle w:val="QPR-TitoloDescrizione"/>
              <w:jc w:val="left"/>
            </w:pPr>
            <w:r w:rsidRPr="00D54A4E">
              <w:rPr>
                <w:noProof/>
              </w:rPr>
              <w:t>Sulla base della strategie aziendali, programmare, implementare e supervisionare la produzione culinaria (es. sviluppo di ricette/menu, gestione degli ordini e conservazione dei prodotti) con prodotti locali e seguendo le tendenze e i bisogni della clientela.</w:t>
            </w:r>
          </w:p>
        </w:tc>
      </w:tr>
      <w:tr w:rsidR="00EA2865" w:rsidRPr="006F0970" w:rsidTr="003B2F5B">
        <w:trPr>
          <w:trHeight w:hRule="exact" w:val="340"/>
        </w:trPr>
        <w:tc>
          <w:tcPr>
            <w:tcW w:w="4874" w:type="dxa"/>
            <w:gridSpan w:val="3"/>
            <w:tcBorders>
              <w:bottom w:val="nil"/>
            </w:tcBorders>
            <w:shd w:val="clear" w:color="auto" w:fill="FFFFB9"/>
            <w:vAlign w:val="center"/>
          </w:tcPr>
          <w:p w:rsidR="00EA2865" w:rsidRPr="006F0970" w:rsidRDefault="00EA2865" w:rsidP="003B2F5B">
            <w:pPr>
              <w:pStyle w:val="QPR-Titoletti"/>
            </w:pPr>
            <w:r w:rsidRPr="006F0970">
              <w:t>Conoscenze</w:t>
            </w:r>
          </w:p>
        </w:tc>
        <w:tc>
          <w:tcPr>
            <w:tcW w:w="4875" w:type="dxa"/>
            <w:gridSpan w:val="2"/>
            <w:tcBorders>
              <w:bottom w:val="nil"/>
            </w:tcBorders>
            <w:shd w:val="clear" w:color="auto" w:fill="FFFFB9"/>
            <w:vAlign w:val="center"/>
          </w:tcPr>
          <w:p w:rsidR="00EA2865" w:rsidRPr="006F0970" w:rsidRDefault="00EA2865" w:rsidP="003B2F5B">
            <w:pPr>
              <w:pStyle w:val="QPR-Titoletti"/>
            </w:pPr>
            <w:r w:rsidRPr="006F0970">
              <w:t>Abilità</w:t>
            </w:r>
          </w:p>
        </w:tc>
      </w:tr>
      <w:tr w:rsidR="00EA2865" w:rsidRPr="006F0970" w:rsidTr="003B2F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2865" w:rsidRPr="00F1307A" w:rsidRDefault="00EA2865" w:rsidP="00EA2865">
            <w:pPr>
              <w:pStyle w:val="QPR-ConoscenzeAbilit"/>
              <w:ind w:left="283" w:hanging="198"/>
            </w:pPr>
            <w:r>
              <w:rPr>
                <w:noProof/>
              </w:rPr>
              <w:t>Elementi di organizzazione aziendale e del lavoro</w:t>
            </w:r>
          </w:p>
          <w:p w:rsidR="00EA2865" w:rsidRDefault="00EA2865" w:rsidP="00EA2865">
            <w:pPr>
              <w:pStyle w:val="QPR-ConoscenzeAbilit"/>
              <w:ind w:left="283" w:hanging="198"/>
            </w:pPr>
            <w:r>
              <w:rPr>
                <w:noProof/>
              </w:rPr>
              <w:t>Caratteristiche merceologiche e nutrizionali dei prodotti alimentari e delle materie prime</w:t>
            </w:r>
          </w:p>
          <w:p w:rsidR="00EA2865" w:rsidRDefault="00EA2865" w:rsidP="00EA2865">
            <w:pPr>
              <w:pStyle w:val="QPR-ConoscenzeAbilit"/>
              <w:ind w:left="283" w:hanging="198"/>
            </w:pPr>
            <w:r>
              <w:rPr>
                <w:noProof/>
              </w:rPr>
              <w:t>Produzioni agroalimentari territoriali</w:t>
            </w:r>
          </w:p>
          <w:p w:rsidR="00EA2865" w:rsidRDefault="00EA2865" w:rsidP="00EA2865">
            <w:pPr>
              <w:pStyle w:val="QPR-ConoscenzeAbilit"/>
              <w:ind w:left="283" w:hanging="198"/>
            </w:pPr>
            <w:r>
              <w:rPr>
                <w:noProof/>
              </w:rPr>
              <w:t>Ricette della cultura gastronomica italiana e internazionale</w:t>
            </w:r>
          </w:p>
          <w:p w:rsidR="00EA2865" w:rsidRDefault="00EA2865" w:rsidP="00EA2865">
            <w:pPr>
              <w:pStyle w:val="QPR-ConoscenzeAbilit"/>
              <w:ind w:left="283" w:hanging="198"/>
            </w:pPr>
            <w:r>
              <w:rPr>
                <w:noProof/>
              </w:rPr>
              <w:t>Elementi di tecnologia alimentare e dietologia</w:t>
            </w:r>
          </w:p>
          <w:p w:rsidR="00EA2865" w:rsidRDefault="00EA2865" w:rsidP="00EA2865">
            <w:pPr>
              <w:pStyle w:val="QPR-ConoscenzeAbilit"/>
              <w:ind w:left="283" w:hanging="198"/>
            </w:pPr>
            <w:r>
              <w:rPr>
                <w:noProof/>
              </w:rPr>
              <w:t>Criteri e tecniche di composizione di diverse tipologie di ricetta e menù</w:t>
            </w:r>
          </w:p>
          <w:p w:rsidR="00EA2865" w:rsidRDefault="00EA2865" w:rsidP="00EA2865">
            <w:pPr>
              <w:pStyle w:val="QPR-ConoscenzeAbilit"/>
              <w:ind w:left="283" w:hanging="198"/>
            </w:pPr>
            <w:r>
              <w:rPr>
                <w:noProof/>
              </w:rPr>
              <w:t>Elementi di contabilità aziendale e di gestione di offerte/ordini</w:t>
            </w:r>
          </w:p>
          <w:p w:rsidR="00EA2865" w:rsidRDefault="00EA2865" w:rsidP="00EA2865">
            <w:pPr>
              <w:pStyle w:val="QPR-ConoscenzeAbilit"/>
              <w:ind w:left="283" w:hanging="198"/>
            </w:pPr>
            <w:r>
              <w:rPr>
                <w:noProof/>
              </w:rPr>
              <w:t>Tecniche di reportistica aziendale</w:t>
            </w:r>
          </w:p>
          <w:p w:rsidR="00EA2865" w:rsidRDefault="00EA2865" w:rsidP="00EA2865">
            <w:pPr>
              <w:pStyle w:val="QPR-ConoscenzeAbilit"/>
              <w:ind w:left="283" w:hanging="198"/>
            </w:pPr>
            <w:r>
              <w:rPr>
                <w:noProof/>
              </w:rPr>
              <w:t>Sistema di qualità e principali modelli</w:t>
            </w:r>
          </w:p>
          <w:p w:rsidR="00EA2865" w:rsidRDefault="00EA2865" w:rsidP="00EA2865">
            <w:pPr>
              <w:pStyle w:val="QPR-ConoscenzeAbilit"/>
              <w:ind w:left="283" w:hanging="198"/>
            </w:pPr>
            <w:r>
              <w:rPr>
                <w:noProof/>
              </w:rPr>
              <w:t>Tecniche di coordinamento della brigata di cucina</w:t>
            </w:r>
          </w:p>
          <w:p w:rsidR="00EA2865" w:rsidRDefault="00EA2865" w:rsidP="00EA2865">
            <w:pPr>
              <w:pStyle w:val="QPR-ConoscenzeAbilit"/>
              <w:ind w:left="283" w:hanging="198"/>
            </w:pPr>
            <w:r>
              <w:rPr>
                <w:noProof/>
              </w:rPr>
              <w:t>Elementi di contrattualistica per le forniture commerciali</w:t>
            </w:r>
          </w:p>
          <w:p w:rsidR="00EA2865" w:rsidRDefault="00EA2865" w:rsidP="00EA2865">
            <w:pPr>
              <w:pStyle w:val="QPR-ConoscenzeAbilit"/>
              <w:ind w:left="283" w:hanging="198"/>
            </w:pPr>
            <w:r>
              <w:rPr>
                <w:noProof/>
              </w:rPr>
              <w:t>Tecniche di approvvigionamento, immagazzinamento, gestione e monitoraggio delle scorte e giacenza</w:t>
            </w:r>
          </w:p>
          <w:p w:rsidR="00EA2865" w:rsidRDefault="00EA2865" w:rsidP="00EA2865">
            <w:pPr>
              <w:pStyle w:val="QPR-ConoscenzeAbilit"/>
              <w:ind w:left="283" w:hanging="198"/>
            </w:pPr>
            <w:r>
              <w:rPr>
                <w:noProof/>
              </w:rPr>
              <w:t>Normativa di igiene alimentare e sicurezza sul lavoro</w:t>
            </w:r>
          </w:p>
          <w:p w:rsidR="00EA2865" w:rsidRPr="00174B50" w:rsidRDefault="00EA2865" w:rsidP="003B2F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2865" w:rsidRDefault="00EA2865" w:rsidP="00EA2865">
            <w:pPr>
              <w:pStyle w:val="QPR-ConoscenzeAbilit"/>
              <w:ind w:left="283" w:hanging="198"/>
            </w:pPr>
            <w:r>
              <w:rPr>
                <w:noProof/>
              </w:rPr>
              <w:t>Applicare criteri di assegnazione di compiti, modalità operative, sequenze e tempi di svolgimento attività</w:t>
            </w:r>
          </w:p>
          <w:p w:rsidR="00EA2865" w:rsidRDefault="00EA2865" w:rsidP="00EA2865">
            <w:pPr>
              <w:pStyle w:val="QPR-ConoscenzeAbilit"/>
              <w:ind w:left="283" w:hanging="198"/>
            </w:pPr>
            <w:r>
              <w:rPr>
                <w:noProof/>
              </w:rPr>
              <w:t>Applicare procedure di selezione fornitori e gestione degli ordini</w:t>
            </w:r>
          </w:p>
          <w:p w:rsidR="00EA2865" w:rsidRDefault="00EA2865" w:rsidP="00EA2865">
            <w:pPr>
              <w:pStyle w:val="QPR-ConoscenzeAbilit"/>
              <w:ind w:left="283" w:hanging="198"/>
            </w:pPr>
            <w:r>
              <w:rPr>
                <w:noProof/>
              </w:rPr>
              <w:t>Individuare anomalie segnalando non conformità di prodotto/servizio</w:t>
            </w:r>
          </w:p>
          <w:p w:rsidR="00EA2865" w:rsidRDefault="00EA2865" w:rsidP="00EA2865">
            <w:pPr>
              <w:pStyle w:val="QPR-ConoscenzeAbilit"/>
              <w:ind w:left="283" w:hanging="198"/>
            </w:pPr>
            <w:r>
              <w:rPr>
                <w:noProof/>
              </w:rPr>
              <w:t>Applicare tecniche di gestione delle scorte verificando giacenze e scadenze</w:t>
            </w:r>
          </w:p>
          <w:p w:rsidR="00EA2865" w:rsidRDefault="00EA2865" w:rsidP="00EA2865">
            <w:pPr>
              <w:pStyle w:val="QPR-ConoscenzeAbilit"/>
              <w:ind w:left="283" w:hanging="198"/>
            </w:pPr>
            <w:r>
              <w:rPr>
                <w:noProof/>
              </w:rPr>
              <w:t>Applicare tecniche, strumenti e organizzare i locali per una corretta conservazione delle materie prime e degli alimenti</w:t>
            </w:r>
          </w:p>
          <w:p w:rsidR="00EA2865" w:rsidRDefault="00EA2865" w:rsidP="00EA2865">
            <w:pPr>
              <w:pStyle w:val="QPR-ConoscenzeAbilit"/>
              <w:ind w:left="283" w:hanging="198"/>
            </w:pPr>
            <w:r>
              <w:rPr>
                <w:noProof/>
              </w:rPr>
              <w:t>Attuare piani di controllo delle temperature di conservazione</w:t>
            </w:r>
          </w:p>
          <w:p w:rsidR="00EA2865" w:rsidRDefault="00EA2865" w:rsidP="00EA2865">
            <w:pPr>
              <w:pStyle w:val="QPR-ConoscenzeAbilit"/>
              <w:ind w:left="283" w:hanging="198"/>
            </w:pPr>
            <w:r>
              <w:rPr>
                <w:noProof/>
              </w:rPr>
              <w:t>Individuare problematiche esecutive</w:t>
            </w:r>
          </w:p>
          <w:p w:rsidR="00EA2865" w:rsidRDefault="00EA2865" w:rsidP="00EA2865">
            <w:pPr>
              <w:pStyle w:val="QPR-ConoscenzeAbilit"/>
              <w:ind w:left="283" w:hanging="198"/>
            </w:pPr>
            <w:r>
              <w:rPr>
                <w:noProof/>
              </w:rPr>
              <w:t>Formulare proposte di miglioramento degli standard di servizio</w:t>
            </w:r>
          </w:p>
          <w:p w:rsidR="00EA2865" w:rsidRDefault="00EA2865" w:rsidP="00EA2865">
            <w:pPr>
              <w:pStyle w:val="QPR-ConoscenzeAbilit"/>
              <w:ind w:left="283" w:hanging="198"/>
            </w:pPr>
            <w:r>
              <w:rPr>
                <w:noProof/>
              </w:rPr>
              <w:t>Applicare modalità di coordinamento del lavoro dei ruoli operativi</w:t>
            </w:r>
          </w:p>
          <w:p w:rsidR="00EA2865" w:rsidRDefault="00EA2865" w:rsidP="00EA2865">
            <w:pPr>
              <w:pStyle w:val="QPR-ConoscenzeAbilit"/>
              <w:ind w:left="283" w:hanging="198"/>
            </w:pPr>
            <w:r>
              <w:rPr>
                <w:noProof/>
              </w:rPr>
              <w:t>Applicare criteri di selezione di ingredienti alimentari e di produzioni territoriali artigianali e agroalimentari in base alla stagionalità</w:t>
            </w:r>
          </w:p>
          <w:p w:rsidR="00EA2865" w:rsidRDefault="00EA2865" w:rsidP="00EA2865">
            <w:pPr>
              <w:pStyle w:val="QPR-ConoscenzeAbilit"/>
              <w:ind w:left="283" w:hanging="198"/>
            </w:pPr>
            <w:r>
              <w:rPr>
                <w:noProof/>
              </w:rPr>
              <w:t>Applicare criteri di bilanciamento della preparazione gastronomica sotto il profilo nutrizionale e gustativo</w:t>
            </w:r>
          </w:p>
          <w:p w:rsidR="00EA2865" w:rsidRDefault="00EA2865" w:rsidP="00EA2865">
            <w:pPr>
              <w:pStyle w:val="QPR-ConoscenzeAbilit"/>
              <w:ind w:left="283" w:hanging="198"/>
            </w:pPr>
            <w:r>
              <w:rPr>
                <w:noProof/>
              </w:rPr>
              <w:t>Individuare soluzioni per adattare le preparazioni gastronomiche territoriali ai moderni stili alimentari</w:t>
            </w:r>
          </w:p>
          <w:p w:rsidR="00EA2865" w:rsidRDefault="00EA2865" w:rsidP="00EA2865">
            <w:pPr>
              <w:pStyle w:val="QPR-ConoscenzeAbilit"/>
              <w:ind w:left="283" w:hanging="198"/>
            </w:pPr>
            <w:r>
              <w:rPr>
                <w:noProof/>
              </w:rPr>
              <w:t>Applicare criteri di verifica dei costi e del rapporto prezzo/qualità</w:t>
            </w:r>
          </w:p>
          <w:p w:rsidR="00EA2865" w:rsidRDefault="00EA2865" w:rsidP="00EA2865">
            <w:pPr>
              <w:pStyle w:val="QPR-ConoscenzeAbilit"/>
              <w:ind w:left="283" w:hanging="198"/>
            </w:pPr>
            <w:r>
              <w:rPr>
                <w:noProof/>
              </w:rPr>
              <w:t>Operare nel rispetto della normativa di igiene alimentare e sicurezza sul lavoro</w:t>
            </w:r>
          </w:p>
          <w:p w:rsidR="00EA2865" w:rsidRPr="006F0970" w:rsidRDefault="00EA2865" w:rsidP="003B2F5B">
            <w:pPr>
              <w:pStyle w:val="QPR-ChiusuraConAbi"/>
            </w:pPr>
          </w:p>
        </w:tc>
      </w:tr>
    </w:tbl>
    <w:p w:rsidR="00EA2865" w:rsidRDefault="00EA2865" w:rsidP="00EA2865">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GESTIONE DELL’EVASIONE DEGLI ORDINATIVI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QPR-RIS-03</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tipo di menù, gestire l'evasione degli ordinativi di propria competenza nel rispetto delle norme di igiene alimentare e sicurezza, garantendo gli standard di qualità definiti e gestendo imprevisti e ritardi nella produzione.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La linea di cucina</w:t>
            </w:r>
          </w:p>
          <w:p w:rsidR="00360753" w:rsidRDefault="00360753" w:rsidP="00360753">
            <w:pPr>
              <w:pStyle w:val="QPR-ConoscenzeAbilit"/>
              <w:ind w:left="283" w:hanging="198"/>
            </w:pPr>
            <w:r>
              <w:rPr>
                <w:noProof/>
              </w:rPr>
              <w:t>Organizzazione e funzionamento del reparto cucina</w:t>
            </w:r>
          </w:p>
          <w:p w:rsidR="00360753" w:rsidRDefault="00360753" w:rsidP="00360753">
            <w:pPr>
              <w:pStyle w:val="QPR-ConoscenzeAbilit"/>
              <w:ind w:left="283" w:hanging="198"/>
            </w:pPr>
            <w:r>
              <w:rPr>
                <w:noProof/>
              </w:rPr>
              <w:t>L'evasione degli ordinativi in cucina</w:t>
            </w:r>
          </w:p>
          <w:p w:rsidR="00360753" w:rsidRDefault="00360753" w:rsidP="00360753">
            <w:pPr>
              <w:pStyle w:val="QPR-ConoscenzeAbilit"/>
              <w:ind w:left="283" w:hanging="198"/>
            </w:pPr>
            <w:r>
              <w:rPr>
                <w:noProof/>
              </w:rPr>
              <w:t>Le modalità di gestione evasione ordinativi per menù fisso o alla carte per coperti diversi</w:t>
            </w:r>
          </w:p>
          <w:p w:rsidR="00360753" w:rsidRDefault="00360753" w:rsidP="00360753">
            <w:pPr>
              <w:pStyle w:val="QPR-ConoscenzeAbilit"/>
              <w:ind w:left="283" w:hanging="198"/>
            </w:pPr>
            <w:r>
              <w:rPr>
                <w:noProof/>
              </w:rPr>
              <w:t>I buffet con menù concordato e la gestione ordinativi</w:t>
            </w:r>
          </w:p>
          <w:p w:rsidR="00360753" w:rsidRDefault="00360753" w:rsidP="00360753">
            <w:pPr>
              <w:pStyle w:val="QPR-ConoscenzeAbilit"/>
              <w:ind w:left="283" w:hanging="198"/>
            </w:pPr>
            <w:r>
              <w:rPr>
                <w:noProof/>
              </w:rPr>
              <w:t>I banchetti e la gestione ordinativi per grandi numeri</w:t>
            </w:r>
          </w:p>
          <w:p w:rsidR="00360753" w:rsidRDefault="00360753" w:rsidP="00360753">
            <w:pPr>
              <w:pStyle w:val="QPR-ConoscenzeAbilit"/>
              <w:ind w:left="283" w:hanging="198"/>
            </w:pPr>
            <w:r>
              <w:rPr>
                <w:noProof/>
              </w:rPr>
              <w:t>La gestione delle criticità in cucina: i tempi e le mancanze</w:t>
            </w:r>
          </w:p>
          <w:p w:rsidR="00360753" w:rsidRDefault="00360753" w:rsidP="00360753">
            <w:pPr>
              <w:pStyle w:val="QPR-ConoscenzeAbilit"/>
              <w:ind w:left="283" w:hanging="198"/>
            </w:pPr>
            <w:r>
              <w:rPr>
                <w:noProof/>
              </w:rPr>
              <w:t>Sala e cucina: una comunicazione importante</w:t>
            </w:r>
          </w:p>
          <w:p w:rsidR="00360753" w:rsidRDefault="00360753" w:rsidP="00360753">
            <w:pPr>
              <w:pStyle w:val="QPR-ConoscenzeAbilit"/>
              <w:ind w:left="283" w:hanging="198"/>
            </w:pPr>
            <w:r>
              <w:rPr>
                <w:noProof/>
              </w:rPr>
              <w:t>Normativa di igiene alimentare e sicurezza sul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Lavorare in team conoscendo la gerarchia e i compiti assegnati</w:t>
            </w:r>
          </w:p>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Evadere ordinativi per piccoli o grandi coperti (ristoranti e/o mense)</w:t>
            </w:r>
          </w:p>
          <w:p w:rsidR="00360753" w:rsidRDefault="00360753" w:rsidP="00360753">
            <w:pPr>
              <w:pStyle w:val="QPR-ConoscenzeAbilit"/>
              <w:ind w:left="283" w:hanging="198"/>
            </w:pPr>
            <w:r>
              <w:rPr>
                <w:noProof/>
              </w:rPr>
              <w:t>Evadere ordinativi per realizzare un buffet</w:t>
            </w:r>
          </w:p>
          <w:p w:rsidR="00360753" w:rsidRDefault="00360753" w:rsidP="00360753">
            <w:pPr>
              <w:pStyle w:val="QPR-ConoscenzeAbilit"/>
              <w:ind w:left="283" w:hanging="198"/>
            </w:pPr>
            <w:r>
              <w:rPr>
                <w:noProof/>
              </w:rPr>
              <w:t>Evadere ordinativi durante un banchetto</w:t>
            </w:r>
          </w:p>
          <w:p w:rsidR="00360753" w:rsidRDefault="00360753" w:rsidP="00360753">
            <w:pPr>
              <w:pStyle w:val="QPR-ConoscenzeAbilit"/>
              <w:ind w:left="283" w:hanging="198"/>
            </w:pPr>
            <w:r>
              <w:rPr>
                <w:noProof/>
              </w:rPr>
              <w:t>Gestire imprevisti con il personale di cucina</w:t>
            </w:r>
          </w:p>
          <w:p w:rsidR="00360753" w:rsidRDefault="00360753" w:rsidP="00360753">
            <w:pPr>
              <w:pStyle w:val="QPR-ConoscenzeAbilit"/>
              <w:ind w:left="283" w:hanging="198"/>
            </w:pPr>
            <w:r>
              <w:rPr>
                <w:noProof/>
              </w:rPr>
              <w:t>Comunicare adeguatamente con il personale di sala per risolvere imprevisti di varia natura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PREPARAZIONE DELLE MATERIE PRIME</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QPR-RIS-04</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piano di lavoro ricevuto, selezionare e predisporre alla successiva lavorazione le materie prime necessarie per la preparazione delle pietanze, utilizzando gli strumenti a disposizione,  rispettando in tempi di lavorazione e le norme igienico sanitarie e di sicurezza.</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merceologia relativi alle materie prime: varietà e derivati, prodotti enogastronomici regionali, proprietà organolettiche e impieghi</w:t>
            </w:r>
          </w:p>
          <w:p w:rsidR="00360753" w:rsidRDefault="00360753" w:rsidP="00360753">
            <w:pPr>
              <w:pStyle w:val="QPR-ConoscenzeAbilit"/>
              <w:ind w:left="283" w:hanging="198"/>
            </w:pPr>
            <w:r>
              <w:rPr>
                <w:noProof/>
              </w:rPr>
              <w:t>Standard di qualità dei prodotti alimentari</w:t>
            </w:r>
          </w:p>
          <w:p w:rsidR="00360753" w:rsidRDefault="00360753" w:rsidP="00360753">
            <w:pPr>
              <w:pStyle w:val="QPR-ConoscenzeAbilit"/>
              <w:ind w:left="283" w:hanging="198"/>
            </w:pPr>
            <w:r>
              <w:rPr>
                <w:noProof/>
              </w:rPr>
              <w:t>Le verdure: caratteristiche e stagionalità</w:t>
            </w:r>
          </w:p>
          <w:p w:rsidR="00360753" w:rsidRDefault="00360753" w:rsidP="00360753">
            <w:pPr>
              <w:pStyle w:val="QPR-ConoscenzeAbilit"/>
              <w:ind w:left="283" w:hanging="198"/>
            </w:pPr>
            <w:r>
              <w:rPr>
                <w:noProof/>
              </w:rPr>
              <w:t>Gli strumenti e le attrezzature per il taglio e il loro uso nel rispetto delle norme di sicurezza</w:t>
            </w:r>
          </w:p>
          <w:p w:rsidR="00360753" w:rsidRDefault="00360753" w:rsidP="00360753">
            <w:pPr>
              <w:pStyle w:val="QPR-ConoscenzeAbilit"/>
              <w:ind w:left="283" w:hanging="198"/>
            </w:pPr>
            <w:r>
              <w:rPr>
                <w:noProof/>
              </w:rPr>
              <w:t>I tre livelli di taglio delle verdure: tecniche</w:t>
            </w:r>
          </w:p>
          <w:p w:rsidR="00360753" w:rsidRDefault="00360753" w:rsidP="00360753">
            <w:pPr>
              <w:pStyle w:val="QPR-ConoscenzeAbilit"/>
              <w:ind w:left="283" w:hanging="198"/>
            </w:pPr>
            <w:r>
              <w:rPr>
                <w:noProof/>
              </w:rPr>
              <w:t>I prodotti carnei e ittici</w:t>
            </w:r>
          </w:p>
          <w:p w:rsidR="00360753" w:rsidRDefault="00360753" w:rsidP="00360753">
            <w:pPr>
              <w:pStyle w:val="QPR-ConoscenzeAbilit"/>
              <w:ind w:left="283" w:hanging="198"/>
            </w:pPr>
            <w:r>
              <w:rPr>
                <w:noProof/>
              </w:rPr>
              <w:t>Le tipologie di taglio della carne</w:t>
            </w:r>
          </w:p>
          <w:p w:rsidR="00360753" w:rsidRDefault="00360753" w:rsidP="00360753">
            <w:pPr>
              <w:pStyle w:val="QPR-ConoscenzeAbilit"/>
              <w:ind w:left="283" w:hanging="198"/>
            </w:pPr>
            <w:r>
              <w:rPr>
                <w:noProof/>
              </w:rPr>
              <w:t>Tecniche di taglio dei prodotti carnei</w:t>
            </w:r>
          </w:p>
          <w:p w:rsidR="00360753" w:rsidRDefault="00360753" w:rsidP="00360753">
            <w:pPr>
              <w:pStyle w:val="QPR-ConoscenzeAbilit"/>
              <w:ind w:left="283" w:hanging="198"/>
            </w:pPr>
            <w:r>
              <w:rPr>
                <w:noProof/>
              </w:rPr>
              <w:t>Tecniche di preparazione pesci e crostacei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Selezionare le materie prime per la preparazione dei cibi valutandone le caratteristiche qualitative</w:t>
            </w:r>
          </w:p>
          <w:p w:rsidR="00360753" w:rsidRDefault="00360753" w:rsidP="00360753">
            <w:pPr>
              <w:pStyle w:val="QPR-ConoscenzeAbilit"/>
              <w:ind w:left="283" w:hanging="198"/>
            </w:pPr>
            <w:r>
              <w:rPr>
                <w:noProof/>
              </w:rPr>
              <w:t>Mondare e pelare le verdure</w:t>
            </w:r>
          </w:p>
          <w:p w:rsidR="00360753" w:rsidRDefault="00360753" w:rsidP="00360753">
            <w:pPr>
              <w:pStyle w:val="QPR-ConoscenzeAbilit"/>
              <w:ind w:left="283" w:hanging="198"/>
            </w:pPr>
            <w:r>
              <w:rPr>
                <w:noProof/>
              </w:rPr>
              <w:t>Effettuare diverse tipologie di taglio delle verdure</w:t>
            </w:r>
          </w:p>
          <w:p w:rsidR="00360753" w:rsidRDefault="00360753" w:rsidP="00360753">
            <w:pPr>
              <w:pStyle w:val="QPR-ConoscenzeAbilit"/>
              <w:ind w:left="283" w:hanging="198"/>
            </w:pPr>
            <w:r>
              <w:rPr>
                <w:noProof/>
              </w:rPr>
              <w:t>Tornire le verdure per migliorane la presentazione</w:t>
            </w:r>
          </w:p>
          <w:p w:rsidR="00360753" w:rsidRDefault="00360753" w:rsidP="00360753">
            <w:pPr>
              <w:pStyle w:val="QPR-ConoscenzeAbilit"/>
              <w:ind w:left="283" w:hanging="198"/>
            </w:pPr>
            <w:r>
              <w:rPr>
                <w:noProof/>
              </w:rPr>
              <w:t>Effettuare diverse tipologie di taglio carne</w:t>
            </w:r>
          </w:p>
          <w:p w:rsidR="00360753" w:rsidRDefault="00360753" w:rsidP="00360753">
            <w:pPr>
              <w:pStyle w:val="QPR-ConoscenzeAbilit"/>
              <w:ind w:left="283" w:hanging="198"/>
            </w:pPr>
            <w:r>
              <w:rPr>
                <w:noProof/>
              </w:rPr>
              <w:t>Pulire, deliscare, sfilettare e tranciare il pesce</w:t>
            </w:r>
          </w:p>
          <w:p w:rsidR="00360753" w:rsidRDefault="00360753" w:rsidP="00360753">
            <w:pPr>
              <w:pStyle w:val="QPR-ConoscenzeAbilit"/>
              <w:ind w:left="283" w:hanging="198"/>
            </w:pPr>
            <w:r>
              <w:rPr>
                <w:noProof/>
              </w:rPr>
              <w:t>Pulire i molluschi e i crostacei</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PREPARAZIONE DEI SEMILAVORATI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QPR-RIS-05</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gastronomia</w:t>
            </w:r>
          </w:p>
          <w:p w:rsidR="00360753" w:rsidRDefault="00360753" w:rsidP="00360753">
            <w:pPr>
              <w:pStyle w:val="QPR-ConoscenzeAbilit"/>
              <w:ind w:left="283" w:hanging="198"/>
            </w:pPr>
            <w:r>
              <w:rPr>
                <w:noProof/>
              </w:rPr>
              <w:t>Elementi di dietetica relativi a principi nutritivi degli alimenti, comportamenti alimentari, malattie metaboliche</w:t>
            </w:r>
          </w:p>
          <w:p w:rsidR="00360753" w:rsidRDefault="00360753" w:rsidP="00360753">
            <w:pPr>
              <w:pStyle w:val="QPR-ConoscenzeAbilit"/>
              <w:ind w:left="283" w:hanging="198"/>
            </w:pPr>
            <w:r>
              <w:rPr>
                <w:noProof/>
              </w:rPr>
              <w:t>Standard di qualità dei prodotti alimentari</w:t>
            </w:r>
          </w:p>
          <w:p w:rsidR="00360753" w:rsidRDefault="00360753" w:rsidP="00360753">
            <w:pPr>
              <w:pStyle w:val="QPR-ConoscenzeAbilit"/>
              <w:ind w:left="283" w:hanging="198"/>
            </w:pPr>
            <w:r>
              <w:rPr>
                <w:noProof/>
              </w:rPr>
              <w:t>Utensili ed attrezzature per la lavorazione dei semilavorati</w:t>
            </w:r>
          </w:p>
          <w:p w:rsidR="00360753" w:rsidRDefault="00360753" w:rsidP="00360753">
            <w:pPr>
              <w:pStyle w:val="QPR-ConoscenzeAbilit"/>
              <w:ind w:left="283" w:hanging="198"/>
            </w:pPr>
            <w:r>
              <w:rPr>
                <w:noProof/>
              </w:rPr>
              <w:t>Caratteristiche dei fondi e delle salse da cucina</w:t>
            </w:r>
          </w:p>
          <w:p w:rsidR="00360753" w:rsidRDefault="00360753" w:rsidP="00360753">
            <w:pPr>
              <w:pStyle w:val="QPR-ConoscenzeAbilit"/>
              <w:ind w:left="283" w:hanging="198"/>
            </w:pPr>
            <w:r>
              <w:rPr>
                <w:noProof/>
              </w:rPr>
              <w:t>Caratteristiche degli impasti e dei ripieni</w:t>
            </w:r>
          </w:p>
          <w:p w:rsidR="00360753" w:rsidRDefault="00360753" w:rsidP="00360753">
            <w:pPr>
              <w:pStyle w:val="QPR-ConoscenzeAbilit"/>
              <w:ind w:left="283" w:hanging="198"/>
            </w:pPr>
            <w:r>
              <w:rPr>
                <w:noProof/>
              </w:rPr>
              <w:t>La pasta e gli gnocchi della tradizione italiana</w:t>
            </w:r>
          </w:p>
          <w:p w:rsidR="00360753" w:rsidRDefault="00360753" w:rsidP="00360753">
            <w:pPr>
              <w:pStyle w:val="QPR-ConoscenzeAbilit"/>
              <w:ind w:left="283" w:hanging="198"/>
            </w:pPr>
            <w:r>
              <w:rPr>
                <w:noProof/>
              </w:rPr>
              <w:t>Tecniche di preparazione dei semilavorati</w:t>
            </w:r>
          </w:p>
          <w:p w:rsidR="00360753" w:rsidRDefault="00360753" w:rsidP="00360753">
            <w:pPr>
              <w:pStyle w:val="QPR-ConoscenzeAbilit"/>
              <w:ind w:left="283" w:hanging="198"/>
            </w:pPr>
            <w:r>
              <w:rPr>
                <w:noProof/>
              </w:rPr>
              <w:t>Tecniche di assemblaggio di materie prime e semilavorati per la successiva cottura</w:t>
            </w:r>
          </w:p>
          <w:p w:rsidR="00360753" w:rsidRDefault="00360753" w:rsidP="00360753">
            <w:pPr>
              <w:pStyle w:val="QPR-ConoscenzeAbilit"/>
              <w:ind w:left="283" w:hanging="198"/>
            </w:pPr>
            <w:r>
              <w:rPr>
                <w:noProof/>
              </w:rPr>
              <w:t>Le regole di conservazione semilavorati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Individuare le giuste quantità di materie prime già precedentemente preparate e pronte per l'utilizzo</w:t>
            </w:r>
          </w:p>
          <w:p w:rsidR="00360753" w:rsidRDefault="00360753" w:rsidP="00360753">
            <w:pPr>
              <w:pStyle w:val="QPR-ConoscenzeAbilit"/>
              <w:ind w:left="283" w:hanging="198"/>
            </w:pPr>
            <w:r>
              <w:rPr>
                <w:noProof/>
              </w:rPr>
              <w:t>Preparare burri aromatizzati, fondi, salse madri, salse base e salse derivate (composte, emulsionate)</w:t>
            </w:r>
          </w:p>
          <w:p w:rsidR="00360753" w:rsidRDefault="00360753" w:rsidP="00360753">
            <w:pPr>
              <w:pStyle w:val="QPR-ConoscenzeAbilit"/>
              <w:ind w:left="283" w:hanging="198"/>
            </w:pPr>
            <w:r>
              <w:rPr>
                <w:noProof/>
              </w:rPr>
              <w:t>Preparare impasti, apparecchi e farce (per pasta fresca semplice o ripiena, gnocchi, soufflé)</w:t>
            </w:r>
          </w:p>
          <w:p w:rsidR="00360753" w:rsidRDefault="00360753" w:rsidP="00360753">
            <w:pPr>
              <w:pStyle w:val="QPR-ConoscenzeAbilit"/>
              <w:ind w:left="283" w:hanging="198"/>
            </w:pPr>
            <w:r>
              <w:rPr>
                <w:noProof/>
              </w:rPr>
              <w:t>Assemblare tra loro materie prime e/o semilavorati per preparare alimenti pronti da cuocere</w:t>
            </w:r>
          </w:p>
          <w:p w:rsidR="00360753" w:rsidRDefault="00360753" w:rsidP="00360753">
            <w:pPr>
              <w:pStyle w:val="QPR-ConoscenzeAbilit"/>
              <w:ind w:left="283" w:hanging="198"/>
            </w:pPr>
            <w:r>
              <w:rPr>
                <w:noProof/>
              </w:rPr>
              <w:t>Conservare i semilavorati per un loro uso successivo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COTTURA DEGLI ALIMENTI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QPR-RIS-06</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caratteristiche organolettiche degli alimenti e del tipo di ricetta da preparare, scegliere e applicare il il metodo di cottura più idoneo al fine di valorizzare il gusto, la consistenza e le proprietà nutrizionali della pietenza.</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La cottura e gli effetti sul cibo: perché si cuoce</w:t>
            </w:r>
          </w:p>
          <w:p w:rsidR="00360753" w:rsidRDefault="00360753" w:rsidP="00360753">
            <w:pPr>
              <w:pStyle w:val="QPR-ConoscenzeAbilit"/>
              <w:ind w:left="283" w:hanging="198"/>
            </w:pPr>
            <w:r>
              <w:rPr>
                <w:noProof/>
              </w:rPr>
              <w:t>Le diverse tecniche di cottura: modalità, aspetti comuni e innovativi</w:t>
            </w:r>
          </w:p>
          <w:p w:rsidR="00360753" w:rsidRDefault="00360753" w:rsidP="00360753">
            <w:pPr>
              <w:pStyle w:val="QPR-ConoscenzeAbilit"/>
              <w:ind w:left="283" w:hanging="198"/>
            </w:pPr>
            <w:r>
              <w:rPr>
                <w:noProof/>
              </w:rPr>
              <w:t>Le diverse attrezzature per la cottura e loro uso nel rispetto delle norme di sicurezza</w:t>
            </w:r>
          </w:p>
          <w:p w:rsidR="00360753" w:rsidRDefault="00360753" w:rsidP="00360753">
            <w:pPr>
              <w:pStyle w:val="QPR-ConoscenzeAbilit"/>
              <w:ind w:left="283" w:hanging="198"/>
            </w:pPr>
            <w:r>
              <w:rPr>
                <w:noProof/>
              </w:rPr>
              <w:t>Le diverse tecniche di cottura classica e modernamodalità, aspetti comuni e innovativi</w:t>
            </w:r>
          </w:p>
          <w:p w:rsidR="00360753" w:rsidRDefault="00360753" w:rsidP="00360753">
            <w:pPr>
              <w:pStyle w:val="QPR-ConoscenzeAbilit"/>
              <w:ind w:left="283" w:hanging="198"/>
            </w:pPr>
            <w:r>
              <w:rPr>
                <w:noProof/>
              </w:rPr>
              <w:t>Le sostanze utilizzate per la cottura: caratteristiche, temperature, modalità</w:t>
            </w:r>
          </w:p>
          <w:p w:rsidR="00360753" w:rsidRDefault="00360753" w:rsidP="00360753">
            <w:pPr>
              <w:pStyle w:val="QPR-ConoscenzeAbilit"/>
              <w:ind w:left="283" w:hanging="198"/>
            </w:pPr>
            <w:r>
              <w:rPr>
                <w:noProof/>
              </w:rPr>
              <w:t>La gestione e il monitoraggio delle temperature</w:t>
            </w:r>
          </w:p>
          <w:p w:rsidR="00360753" w:rsidRDefault="00360753" w:rsidP="00360753">
            <w:pPr>
              <w:pStyle w:val="QPR-ConoscenzeAbilit"/>
              <w:ind w:left="283" w:hanging="198"/>
            </w:pPr>
            <w:r>
              <w:rPr>
                <w:noProof/>
              </w:rPr>
              <w:t>Proprietà nutrizionali e cottura</w:t>
            </w:r>
          </w:p>
          <w:p w:rsidR="00360753" w:rsidRDefault="00360753" w:rsidP="00360753">
            <w:pPr>
              <w:pStyle w:val="QPR-ConoscenzeAbilit"/>
              <w:ind w:left="283" w:hanging="198"/>
            </w:pPr>
            <w:r>
              <w:rPr>
                <w:noProof/>
              </w:rPr>
              <w:t>Gli errori comuni di cottura e danni sul cibo ed eventuali rimedi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Predisporre alimenti e attrezzature per la cottura nel rispetto delle norme igienico sanitarie</w:t>
            </w:r>
          </w:p>
          <w:p w:rsidR="00360753" w:rsidRDefault="00360753" w:rsidP="00360753">
            <w:pPr>
              <w:pStyle w:val="QPR-ConoscenzeAbilit"/>
              <w:ind w:left="283" w:hanging="198"/>
            </w:pPr>
            <w:r>
              <w:rPr>
                <w:noProof/>
              </w:rPr>
              <w:t>Individuare il sistema di cottura idoneo</w:t>
            </w:r>
          </w:p>
          <w:p w:rsidR="00360753" w:rsidRDefault="00360753" w:rsidP="00360753">
            <w:pPr>
              <w:pStyle w:val="QPR-ConoscenzeAbilit"/>
              <w:ind w:left="283" w:hanging="198"/>
            </w:pPr>
            <w:r>
              <w:rPr>
                <w:noProof/>
              </w:rPr>
              <w:t>Stabilire la temperatura adatta all'alimento</w:t>
            </w:r>
          </w:p>
          <w:p w:rsidR="00360753" w:rsidRDefault="00360753" w:rsidP="00360753">
            <w:pPr>
              <w:pStyle w:val="QPR-ConoscenzeAbilit"/>
              <w:ind w:left="283" w:hanging="198"/>
            </w:pPr>
            <w:r>
              <w:rPr>
                <w:noProof/>
              </w:rPr>
              <w:t>Cuocere alimenti in acqua (bollire, sbianchire, sbollentare, affogare, bagnomaria, vapore)</w:t>
            </w:r>
          </w:p>
          <w:p w:rsidR="00360753" w:rsidRDefault="00360753" w:rsidP="00360753">
            <w:pPr>
              <w:pStyle w:val="QPR-ConoscenzeAbilit"/>
              <w:ind w:left="283" w:hanging="198"/>
            </w:pPr>
            <w:r>
              <w:rPr>
                <w:noProof/>
              </w:rPr>
              <w:t>Cuocere alimenti in grasso (al salto, friggere, confit)</w:t>
            </w:r>
          </w:p>
          <w:p w:rsidR="00360753" w:rsidRDefault="00360753" w:rsidP="00360753">
            <w:pPr>
              <w:pStyle w:val="QPR-ConoscenzeAbilit"/>
              <w:ind w:left="283" w:hanging="198"/>
            </w:pPr>
            <w:r>
              <w:rPr>
                <w:noProof/>
              </w:rPr>
              <w:t>Cuocere alimenti a calore secco (in forno, alla piastra, grigliare, gratinare, arrostire)</w:t>
            </w:r>
          </w:p>
          <w:p w:rsidR="00360753" w:rsidRDefault="00360753" w:rsidP="00360753">
            <w:pPr>
              <w:pStyle w:val="QPR-ConoscenzeAbilit"/>
              <w:ind w:left="283" w:hanging="198"/>
            </w:pPr>
            <w:r>
              <w:rPr>
                <w:noProof/>
              </w:rPr>
              <w:t>Cuocere mediante tecniche miste (brasare, stufare, in casseruola)</w:t>
            </w:r>
          </w:p>
          <w:p w:rsidR="00360753" w:rsidRDefault="00360753" w:rsidP="00360753">
            <w:pPr>
              <w:pStyle w:val="QPR-ConoscenzeAbilit"/>
              <w:ind w:left="283" w:hanging="198"/>
            </w:pPr>
            <w:r>
              <w:rPr>
                <w:noProof/>
              </w:rPr>
              <w:t>Utilizzare tecniche alternative (al microonde, sottovuoto, al cartoccio, al sale, in crosta, glassatura, affumicatura)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ALLESTIMENTO DI PIATTI E VASSOI DA PORTATA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QPR-RIS-07</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servizio da eseguire, predisporre preliminarmente in cucina, con gusto e intenti coreografici e decorativi, il preparato gastronomico in piatti, vassoi contenitori monoporzione da servire ai commensali.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Le tecniche di porzionatura su piatti o vassoi</w:t>
            </w:r>
          </w:p>
          <w:p w:rsidR="00360753" w:rsidRDefault="00360753" w:rsidP="00360753">
            <w:pPr>
              <w:pStyle w:val="QPR-ConoscenzeAbilit"/>
              <w:ind w:left="283" w:hanging="198"/>
            </w:pPr>
            <w:r>
              <w:rPr>
                <w:noProof/>
              </w:rPr>
              <w:t>L'importanza della creatività e del senso estetico in cucina</w:t>
            </w:r>
          </w:p>
          <w:p w:rsidR="00360753" w:rsidRDefault="00360753" w:rsidP="00360753">
            <w:pPr>
              <w:pStyle w:val="QPR-ConoscenzeAbilit"/>
              <w:ind w:left="283" w:hanging="198"/>
            </w:pPr>
            <w:r>
              <w:rPr>
                <w:noProof/>
              </w:rPr>
              <w:t>Colore, armonia e sapore: giochi di decorazione in cucina</w:t>
            </w:r>
          </w:p>
          <w:p w:rsidR="00360753" w:rsidRDefault="00360753" w:rsidP="00360753">
            <w:pPr>
              <w:pStyle w:val="QPR-ConoscenzeAbilit"/>
              <w:ind w:left="283" w:hanging="198"/>
            </w:pPr>
            <w:r>
              <w:rPr>
                <w:noProof/>
              </w:rPr>
              <w:t>Le tecniche di decorazione di piatti e vassoi con elementi decorativi esterni</w:t>
            </w:r>
          </w:p>
          <w:p w:rsidR="00360753" w:rsidRDefault="00360753" w:rsidP="00360753">
            <w:pPr>
              <w:pStyle w:val="QPR-ConoscenzeAbilit"/>
              <w:ind w:left="283" w:hanging="198"/>
            </w:pPr>
            <w:r>
              <w:rPr>
                <w:noProof/>
              </w:rPr>
              <w:t>Le tecniche di decorazione di piatti e vassoi con componenti degli alimenti</w:t>
            </w:r>
          </w:p>
          <w:p w:rsidR="00360753" w:rsidRDefault="00360753" w:rsidP="00360753">
            <w:pPr>
              <w:pStyle w:val="QPR-ConoscenzeAbilit"/>
              <w:ind w:left="283" w:hanging="198"/>
            </w:pPr>
            <w:r>
              <w:rPr>
                <w:noProof/>
              </w:rPr>
              <w:t>Le tecniche e gli strumenti di intaglio frutta e verdura</w:t>
            </w:r>
          </w:p>
          <w:p w:rsidR="00360753" w:rsidRDefault="00360753" w:rsidP="00360753">
            <w:pPr>
              <w:pStyle w:val="QPR-ConoscenzeAbilit"/>
              <w:ind w:left="283" w:hanging="198"/>
            </w:pPr>
            <w:r>
              <w:rPr>
                <w:noProof/>
              </w:rPr>
              <w:t>Le tecniche di impiattamento e decorazione per buffet</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Porzionare le giuste quantità di cibo in piatti e vassoi direttamente in cucina</w:t>
            </w:r>
          </w:p>
          <w:p w:rsidR="00360753" w:rsidRDefault="00360753" w:rsidP="00360753">
            <w:pPr>
              <w:pStyle w:val="QPR-ConoscenzeAbilit"/>
              <w:ind w:left="283" w:hanging="198"/>
            </w:pPr>
            <w:r>
              <w:rPr>
                <w:noProof/>
              </w:rPr>
              <w:t>Decorare piatti e vassoi con elementi che richiamino gli ingredienti e il gusto</w:t>
            </w:r>
          </w:p>
          <w:p w:rsidR="00360753" w:rsidRDefault="00360753" w:rsidP="00360753">
            <w:pPr>
              <w:pStyle w:val="QPR-ConoscenzeAbilit"/>
              <w:ind w:left="283" w:hanging="198"/>
            </w:pPr>
            <w:r>
              <w:rPr>
                <w:noProof/>
              </w:rPr>
              <w:t>Decorare piatti e vassoi con elementi creativi di forma e colore</w:t>
            </w:r>
          </w:p>
          <w:p w:rsidR="00360753" w:rsidRDefault="00360753" w:rsidP="00360753">
            <w:pPr>
              <w:pStyle w:val="QPR-ConoscenzeAbilit"/>
              <w:ind w:left="283" w:hanging="198"/>
            </w:pPr>
            <w:r>
              <w:rPr>
                <w:noProof/>
              </w:rPr>
              <w:t>Intagliare frutta e verdura per realizzare elementi decorativi</w:t>
            </w:r>
          </w:p>
          <w:p w:rsidR="00360753" w:rsidRDefault="00360753" w:rsidP="00360753">
            <w:pPr>
              <w:pStyle w:val="QPR-ConoscenzeAbilit"/>
              <w:ind w:left="283" w:hanging="198"/>
            </w:pPr>
            <w:r>
              <w:rPr>
                <w:noProof/>
              </w:rPr>
              <w:t>Utilizzare correttamente stampi e forme per decorare i piatti</w:t>
            </w:r>
          </w:p>
          <w:p w:rsidR="00360753" w:rsidRDefault="00360753" w:rsidP="00360753">
            <w:pPr>
              <w:pStyle w:val="QPR-ConoscenzeAbilit"/>
              <w:ind w:left="283" w:hanging="198"/>
            </w:pPr>
            <w:r>
              <w:rPr>
                <w:noProof/>
              </w:rPr>
              <w:t>Predisporre cibi monoporzione (finger food)</w:t>
            </w:r>
          </w:p>
          <w:p w:rsidR="00360753" w:rsidRDefault="00360753" w:rsidP="00360753">
            <w:pPr>
              <w:pStyle w:val="QPR-ConoscenzeAbilit"/>
              <w:ind w:left="283" w:hanging="198"/>
            </w:pPr>
            <w:r>
              <w:rPr>
                <w:noProof/>
              </w:rPr>
              <w:t>Approntare vassoi per servizio buffet</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PRODUZIONE DI PIZZE E PRODOTTI ASSIMILATI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QPR-RIS-08</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19/12/2019</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comunicazione professionale</w:t>
            </w:r>
          </w:p>
          <w:p w:rsidR="00360753" w:rsidRDefault="00360753" w:rsidP="00360753">
            <w:pPr>
              <w:pStyle w:val="QPR-ConoscenzeAbilit"/>
              <w:ind w:left="283" w:hanging="198"/>
            </w:pPr>
            <w:r>
              <w:rPr>
                <w:noProof/>
              </w:rPr>
              <w:t>Cenni storici sulla pizza napoletana e veneziana</w:t>
            </w:r>
          </w:p>
          <w:p w:rsidR="00360753" w:rsidRDefault="00360753" w:rsidP="00360753">
            <w:pPr>
              <w:pStyle w:val="QPR-ConoscenzeAbilit"/>
              <w:ind w:left="283" w:hanging="198"/>
            </w:pPr>
            <w:r>
              <w:rPr>
                <w:noProof/>
              </w:rPr>
              <w:t>Organizzazione dei laboratori di pizzeria</w:t>
            </w:r>
          </w:p>
          <w:p w:rsidR="00360753" w:rsidRDefault="00360753" w:rsidP="00360753">
            <w:pPr>
              <w:pStyle w:val="QPR-ConoscenzeAbilit"/>
              <w:ind w:left="283" w:hanging="198"/>
            </w:pPr>
            <w:r>
              <w:rPr>
                <w:noProof/>
              </w:rPr>
              <w:t>Strumenti, utensili, attrezzature e macchinari specifici di settore</w:t>
            </w:r>
          </w:p>
          <w:p w:rsidR="00360753" w:rsidRDefault="00360753" w:rsidP="00360753">
            <w:pPr>
              <w:pStyle w:val="QPR-ConoscenzeAbilit"/>
              <w:ind w:left="283" w:hanging="198"/>
            </w:pPr>
            <w:r>
              <w:rPr>
                <w:noProof/>
              </w:rPr>
              <w:t>Principali terminologie tecniche di settore/processo</w:t>
            </w:r>
          </w:p>
          <w:p w:rsidR="00360753" w:rsidRDefault="00360753" w:rsidP="00360753">
            <w:pPr>
              <w:pStyle w:val="QPR-ConoscenzeAbilit"/>
              <w:ind w:left="283" w:hanging="198"/>
            </w:pPr>
            <w:r>
              <w:rPr>
                <w:noProof/>
              </w:rPr>
              <w:t>Merceologia delle materie prime</w:t>
            </w:r>
          </w:p>
          <w:p w:rsidR="00360753" w:rsidRDefault="00360753" w:rsidP="00360753">
            <w:pPr>
              <w:pStyle w:val="QPR-ConoscenzeAbilit"/>
              <w:ind w:left="283" w:hanging="198"/>
            </w:pPr>
            <w:r>
              <w:rPr>
                <w:noProof/>
              </w:rPr>
              <w:t>Metodi di preparazione degli impasti (diretto, indiretto, polish) anche in funzione del loro utilizzo (breve o lunga conservazione)</w:t>
            </w:r>
          </w:p>
          <w:p w:rsidR="00360753" w:rsidRDefault="00360753" w:rsidP="00360753">
            <w:pPr>
              <w:pStyle w:val="QPR-ConoscenzeAbilit"/>
              <w:ind w:left="283" w:hanging="198"/>
            </w:pPr>
            <w:r>
              <w:rPr>
                <w:noProof/>
              </w:rPr>
              <w:t>La fase di lievitazione e i fattori di influenza</w:t>
            </w:r>
          </w:p>
          <w:p w:rsidR="00360753" w:rsidRDefault="00360753" w:rsidP="00360753">
            <w:pPr>
              <w:pStyle w:val="QPR-ConoscenzeAbilit"/>
              <w:ind w:left="283" w:hanging="198"/>
            </w:pPr>
            <w:r>
              <w:rPr>
                <w:noProof/>
              </w:rPr>
              <w:t>Tecniche di formatura e condimento delle pizze</w:t>
            </w:r>
          </w:p>
          <w:p w:rsidR="00360753" w:rsidRDefault="00360753" w:rsidP="00360753">
            <w:pPr>
              <w:pStyle w:val="QPR-ConoscenzeAbilit"/>
              <w:ind w:left="283" w:hanging="198"/>
            </w:pPr>
            <w:r>
              <w:rPr>
                <w:noProof/>
              </w:rPr>
              <w:t>Il processo di cottura dei prodotti di pizzeria</w:t>
            </w:r>
          </w:p>
          <w:p w:rsidR="00360753" w:rsidRDefault="00360753" w:rsidP="00360753">
            <w:pPr>
              <w:pStyle w:val="QPR-ConoscenzeAbilit"/>
              <w:ind w:left="283" w:hanging="198"/>
            </w:pPr>
            <w:r>
              <w:rPr>
                <w:noProof/>
              </w:rPr>
              <w:t>Le principali allergie e intolleranze alimentari</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Utilizzare indicazioni di appoggio (ricette, procedure) e/o istruzioni per predisporrele diverse fasi di lavorazione</w:t>
            </w:r>
          </w:p>
          <w:p w:rsidR="00360753" w:rsidRDefault="00360753" w:rsidP="00360753">
            <w:pPr>
              <w:pStyle w:val="QPR-ConoscenzeAbilit"/>
              <w:ind w:left="283" w:hanging="198"/>
            </w:pPr>
            <w:r>
              <w:rPr>
                <w:noProof/>
              </w:rPr>
              <w:t>Valorizzare i prodotti alimentare tipici del territorio</w:t>
            </w:r>
          </w:p>
          <w:p w:rsidR="00360753" w:rsidRDefault="00360753" w:rsidP="00360753">
            <w:pPr>
              <w:pStyle w:val="QPR-ConoscenzeAbilit"/>
              <w:ind w:left="283" w:hanging="198"/>
            </w:pPr>
            <w:r>
              <w:rPr>
                <w:noProof/>
              </w:rPr>
              <w:t>Predisporre spazio e attrezzature di lavoro</w:t>
            </w:r>
          </w:p>
          <w:p w:rsidR="00360753" w:rsidRDefault="00360753" w:rsidP="00360753">
            <w:pPr>
              <w:pStyle w:val="QPR-ConoscenzeAbilit"/>
              <w:ind w:left="283" w:hanging="198"/>
            </w:pPr>
            <w:r>
              <w:rPr>
                <w:noProof/>
              </w:rPr>
              <w:t>Preparare gli impasti con il metodo più idoneo</w:t>
            </w:r>
          </w:p>
          <w:p w:rsidR="00360753" w:rsidRDefault="00360753" w:rsidP="00360753">
            <w:pPr>
              <w:pStyle w:val="QPR-ConoscenzeAbilit"/>
              <w:ind w:left="283" w:hanging="198"/>
            </w:pPr>
            <w:r>
              <w:rPr>
                <w:noProof/>
              </w:rPr>
              <w:t>Monitorare il processo di lievitazione</w:t>
            </w:r>
          </w:p>
          <w:p w:rsidR="00360753" w:rsidRDefault="00360753" w:rsidP="00360753">
            <w:pPr>
              <w:pStyle w:val="QPR-ConoscenzeAbilit"/>
              <w:ind w:left="283" w:hanging="198"/>
            </w:pPr>
            <w:r>
              <w:rPr>
                <w:noProof/>
              </w:rPr>
              <w:t>Formare le palline per pizze tonde per l'utilizzo immediato o per la loro conservazione</w:t>
            </w:r>
          </w:p>
          <w:p w:rsidR="00360753" w:rsidRDefault="00360753" w:rsidP="00360753">
            <w:pPr>
              <w:pStyle w:val="QPR-ConoscenzeAbilit"/>
              <w:ind w:left="283" w:hanging="198"/>
            </w:pPr>
            <w:r>
              <w:rPr>
                <w:noProof/>
              </w:rPr>
              <w:t>Preparare le materie prime necessarie per il condimento delle pizze o dei prodotti assimilati</w:t>
            </w:r>
          </w:p>
          <w:p w:rsidR="00360753" w:rsidRDefault="00360753" w:rsidP="00360753">
            <w:pPr>
              <w:pStyle w:val="QPR-ConoscenzeAbilit"/>
              <w:ind w:left="283" w:hanging="198"/>
            </w:pPr>
            <w:r>
              <w:rPr>
                <w:noProof/>
              </w:rPr>
              <w:t>Lavorare gli impasti per dare alle pizze la forma desiderata (tonda, in teglia, in pala)</w:t>
            </w:r>
          </w:p>
          <w:p w:rsidR="00360753" w:rsidRDefault="00360753" w:rsidP="00360753">
            <w:pPr>
              <w:pStyle w:val="QPR-ConoscenzeAbilit"/>
              <w:ind w:left="283" w:hanging="198"/>
            </w:pPr>
            <w:r>
              <w:rPr>
                <w:noProof/>
              </w:rPr>
              <w:t>Condire le pizze secondo le specifiche ricette e le relative modalità di cottura (a cottura unica, a completamento post cottura, a più stadi di cottura)</w:t>
            </w:r>
          </w:p>
          <w:p w:rsidR="00360753" w:rsidRDefault="00360753" w:rsidP="00360753">
            <w:pPr>
              <w:pStyle w:val="QPR-ConoscenzeAbilit"/>
              <w:ind w:left="283" w:hanging="198"/>
            </w:pPr>
            <w:r>
              <w:rPr>
                <w:noProof/>
              </w:rPr>
              <w:t>Gestire la fase di cottura in forno elettrico o a legna</w:t>
            </w:r>
          </w:p>
          <w:p w:rsidR="00360753" w:rsidRDefault="00360753" w:rsidP="00360753">
            <w:pPr>
              <w:pStyle w:val="QPR-ConoscenzeAbilit"/>
              <w:ind w:left="283" w:hanging="198"/>
            </w:pPr>
            <w:r>
              <w:rPr>
                <w:noProof/>
              </w:rPr>
              <w:t>Pulire e igienizzare spazi e attrezzature</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COORDINAMENTO DELLE ATTIVITÀ DI SALA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QPR-RIS-09</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Elementi di organizzazione aziendale e del lavoro</w:t>
            </w:r>
          </w:p>
          <w:p w:rsidR="00360753" w:rsidRDefault="00360753" w:rsidP="00360753">
            <w:pPr>
              <w:pStyle w:val="QPR-ConoscenzeAbilit"/>
              <w:ind w:left="283" w:hanging="198"/>
            </w:pPr>
            <w:r>
              <w:rPr>
                <w:noProof/>
              </w:rPr>
              <w:t>La qualità del servizio nelle imprese turistiche: comportamenti professionali, indicatori, ecc.</w:t>
            </w:r>
          </w:p>
          <w:p w:rsidR="00360753" w:rsidRDefault="00360753" w:rsidP="00360753">
            <w:pPr>
              <w:pStyle w:val="QPR-ConoscenzeAbilit"/>
              <w:ind w:left="283" w:hanging="198"/>
            </w:pPr>
            <w:r>
              <w:rPr>
                <w:noProof/>
              </w:rPr>
              <w:t>Ruoli e compiti del personale di sala-bar</w:t>
            </w:r>
          </w:p>
          <w:p w:rsidR="00360753" w:rsidRDefault="00360753" w:rsidP="00360753">
            <w:pPr>
              <w:pStyle w:val="QPR-ConoscenzeAbilit"/>
              <w:ind w:left="283" w:hanging="198"/>
            </w:pPr>
            <w:r>
              <w:rPr>
                <w:noProof/>
              </w:rPr>
              <w:t>Tecniche, metodi e tempi per l’organizzazione logistica del servizio/evento</w:t>
            </w:r>
          </w:p>
          <w:p w:rsidR="00360753" w:rsidRDefault="00360753" w:rsidP="00360753">
            <w:pPr>
              <w:pStyle w:val="QPR-ConoscenzeAbilit"/>
              <w:ind w:left="283" w:hanging="198"/>
            </w:pPr>
            <w:r>
              <w:rPr>
                <w:noProof/>
              </w:rPr>
              <w:t>Strategie e tecniche per ottimizzare i risultati e per affrontare eventuali criticità</w:t>
            </w:r>
          </w:p>
          <w:p w:rsidR="00360753" w:rsidRDefault="00360753" w:rsidP="00360753">
            <w:pPr>
              <w:pStyle w:val="QPR-ConoscenzeAbilit"/>
              <w:ind w:left="283" w:hanging="198"/>
            </w:pPr>
            <w:r>
              <w:rPr>
                <w:noProof/>
              </w:rPr>
              <w:t>Modelli, tecniche e strumenti per il controllo di qualità del servizio</w:t>
            </w:r>
          </w:p>
          <w:p w:rsidR="00360753" w:rsidRDefault="00360753" w:rsidP="00360753">
            <w:pPr>
              <w:pStyle w:val="QPR-ConoscenzeAbilit"/>
              <w:ind w:left="283" w:hanging="198"/>
            </w:pPr>
            <w:r>
              <w:rPr>
                <w:noProof/>
              </w:rPr>
              <w:t>Tecniche di allestimento e servizio di sala, di catering e banqueting</w:t>
            </w:r>
          </w:p>
          <w:p w:rsidR="00360753" w:rsidRDefault="00360753" w:rsidP="00360753">
            <w:pPr>
              <w:pStyle w:val="QPR-ConoscenzeAbilit"/>
              <w:ind w:left="283" w:hanging="198"/>
            </w:pPr>
            <w:r>
              <w:rPr>
                <w:noProof/>
              </w:rPr>
              <w:t>Criteri e procedure per la gestione delle risorse umane</w:t>
            </w:r>
          </w:p>
          <w:p w:rsidR="00360753" w:rsidRDefault="00360753" w:rsidP="00360753">
            <w:pPr>
              <w:pStyle w:val="QPR-ConoscenzeAbilit"/>
              <w:ind w:left="283" w:hanging="198"/>
            </w:pPr>
            <w:r>
              <w:rPr>
                <w:noProof/>
              </w:rPr>
              <w:t>Tecniche di comunicazione e relazione con il cliente</w:t>
            </w:r>
          </w:p>
          <w:p w:rsidR="00360753" w:rsidRDefault="00360753" w:rsidP="00360753">
            <w:pPr>
              <w:pStyle w:val="QPR-ConoscenzeAbilit"/>
              <w:ind w:left="283" w:hanging="198"/>
            </w:pPr>
            <w:r>
              <w:rPr>
                <w:noProof/>
              </w:rPr>
              <w:t>Terminologia tecnica in almeno due lingue straniere</w:t>
            </w:r>
          </w:p>
          <w:p w:rsidR="00360753" w:rsidRDefault="00360753" w:rsidP="00360753">
            <w:pPr>
              <w:pStyle w:val="QPR-ConoscenzeAbilit"/>
              <w:ind w:left="283" w:hanging="198"/>
            </w:pPr>
            <w:r>
              <w:rPr>
                <w:noProof/>
              </w:rPr>
              <w:t>La mise en place di sala-bar</w:t>
            </w:r>
          </w:p>
          <w:p w:rsidR="00360753" w:rsidRDefault="00360753" w:rsidP="00360753">
            <w:pPr>
              <w:pStyle w:val="QPR-ConoscenzeAbilit"/>
              <w:ind w:left="283" w:hanging="198"/>
            </w:pPr>
            <w:r>
              <w:rPr>
                <w:noProof/>
              </w:rPr>
              <w:t>Criteri per la gestione delle prenotazioni</w:t>
            </w:r>
          </w:p>
          <w:p w:rsidR="00360753" w:rsidRDefault="00360753" w:rsidP="00360753">
            <w:pPr>
              <w:pStyle w:val="QPR-ConoscenzeAbilit"/>
              <w:ind w:left="283" w:hanging="198"/>
            </w:pPr>
            <w:r>
              <w:rPr>
                <w:noProof/>
              </w:rPr>
              <w:t>Criteri per illustrazione dell'offerta gastronomica</w:t>
            </w:r>
          </w:p>
          <w:p w:rsidR="00360753" w:rsidRDefault="00360753" w:rsidP="00360753">
            <w:pPr>
              <w:pStyle w:val="QPR-ConoscenzeAbilit"/>
              <w:ind w:left="283" w:hanging="198"/>
            </w:pPr>
            <w:r>
              <w:rPr>
                <w:noProof/>
              </w:rPr>
              <w:t>Elementi di contabilità aziendale e di gestione di offerte/ordini</w:t>
            </w:r>
          </w:p>
          <w:p w:rsidR="00360753" w:rsidRDefault="00360753" w:rsidP="00360753">
            <w:pPr>
              <w:pStyle w:val="QPR-ConoscenzeAbilit"/>
              <w:ind w:left="283" w:hanging="198"/>
            </w:pPr>
            <w:r>
              <w:rPr>
                <w:noProof/>
              </w:rPr>
              <w:t>Elementi di contrattualistica per le forniture commerciali</w:t>
            </w:r>
          </w:p>
          <w:p w:rsidR="00360753" w:rsidRDefault="00360753" w:rsidP="00360753">
            <w:pPr>
              <w:pStyle w:val="QPR-ConoscenzeAbilit"/>
              <w:ind w:left="283" w:hanging="198"/>
            </w:pPr>
            <w:r>
              <w:rPr>
                <w:noProof/>
              </w:rPr>
              <w:t>Tecniche di approvvigionamento, immagazzinamento, gestione e monitoraggio delle scorte e giacenza</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modalità di coordinamento del lavoro dei ruoli operativi di sala e bar</w:t>
            </w:r>
          </w:p>
          <w:p w:rsidR="00360753" w:rsidRDefault="00360753" w:rsidP="00360753">
            <w:pPr>
              <w:pStyle w:val="QPR-ConoscenzeAbilit"/>
              <w:ind w:left="283" w:hanging="198"/>
            </w:pPr>
            <w:r>
              <w:rPr>
                <w:noProof/>
              </w:rPr>
              <w:t>Applicare criteri di assegnazione di compiti, modalità operative, sequenze e tempi di svolgimento delle attività</w:t>
            </w:r>
          </w:p>
          <w:p w:rsidR="00360753" w:rsidRDefault="00360753" w:rsidP="00360753">
            <w:pPr>
              <w:pStyle w:val="QPR-ConoscenzeAbilit"/>
              <w:ind w:left="283" w:hanging="198"/>
            </w:pPr>
            <w:r>
              <w:rPr>
                <w:noProof/>
              </w:rPr>
              <w:t>Individuare anomalie/problematiche e segnalare non conformità di servizio</w:t>
            </w:r>
          </w:p>
          <w:p w:rsidR="00360753" w:rsidRDefault="00360753" w:rsidP="00360753">
            <w:pPr>
              <w:pStyle w:val="QPR-ConoscenzeAbilit"/>
              <w:ind w:left="283" w:hanging="198"/>
            </w:pPr>
            <w:r>
              <w:rPr>
                <w:noProof/>
              </w:rPr>
              <w:t>Formulare proposte di miglioramento degli standard di servizio</w:t>
            </w:r>
          </w:p>
          <w:p w:rsidR="00360753" w:rsidRDefault="00360753" w:rsidP="00360753">
            <w:pPr>
              <w:pStyle w:val="QPR-ConoscenzeAbilit"/>
              <w:ind w:left="283" w:hanging="198"/>
            </w:pPr>
            <w:r>
              <w:rPr>
                <w:noProof/>
              </w:rPr>
              <w:t>Valutare le esigenze di servizio verificando giacenze e scadenze</w:t>
            </w:r>
          </w:p>
          <w:p w:rsidR="00360753" w:rsidRDefault="00360753" w:rsidP="00360753">
            <w:pPr>
              <w:pStyle w:val="QPR-ConoscenzeAbilit"/>
              <w:ind w:left="283" w:hanging="198"/>
            </w:pPr>
            <w:r>
              <w:rPr>
                <w:noProof/>
              </w:rPr>
              <w:t>Applicare tecniche di selezione dei fornitori, nell’ottica della valorizzazione del made in Italy</w:t>
            </w:r>
          </w:p>
          <w:p w:rsidR="00360753" w:rsidRDefault="00360753" w:rsidP="00360753">
            <w:pPr>
              <w:pStyle w:val="QPR-ConoscenzeAbilit"/>
              <w:ind w:left="283" w:hanging="198"/>
            </w:pPr>
            <w:r>
              <w:rPr>
                <w:noProof/>
              </w:rPr>
              <w:t>Applicare tecniche di valutazione delle offerte</w:t>
            </w:r>
          </w:p>
          <w:p w:rsidR="00360753" w:rsidRDefault="00360753" w:rsidP="00360753">
            <w:pPr>
              <w:pStyle w:val="QPR-ConoscenzeAbilit"/>
              <w:ind w:left="283" w:hanging="198"/>
            </w:pPr>
            <w:r>
              <w:rPr>
                <w:noProof/>
              </w:rPr>
              <w:t>Applicare procedure di gestione degli ordini</w:t>
            </w:r>
          </w:p>
          <w:p w:rsidR="00360753" w:rsidRDefault="00360753" w:rsidP="00360753">
            <w:pPr>
              <w:pStyle w:val="QPR-ConoscenzeAbilit"/>
              <w:ind w:left="283" w:hanging="198"/>
            </w:pPr>
            <w:r>
              <w:rPr>
                <w:noProof/>
              </w:rPr>
              <w:t>Applicare procedure di segnalazione di non conformità della fornitura</w:t>
            </w:r>
          </w:p>
          <w:p w:rsidR="00360753" w:rsidRDefault="00360753" w:rsidP="00360753">
            <w:pPr>
              <w:pStyle w:val="QPR-ConoscenzeAbilit"/>
              <w:ind w:left="283" w:hanging="198"/>
            </w:pPr>
            <w:r>
              <w:rPr>
                <w:noProof/>
              </w:rPr>
              <w:t>Scegliere le mise en place di tavoli e banchetti diversificate per tipologia di servizio ed evento</w:t>
            </w:r>
          </w:p>
          <w:p w:rsidR="00360753" w:rsidRDefault="00360753" w:rsidP="00360753">
            <w:pPr>
              <w:pStyle w:val="QPR-ConoscenzeAbilit"/>
              <w:ind w:left="283" w:hanging="198"/>
            </w:pPr>
            <w:r>
              <w:rPr>
                <w:noProof/>
              </w:rPr>
              <w:t>Gestire le prenotazioni</w:t>
            </w:r>
          </w:p>
          <w:p w:rsidR="00360753" w:rsidRDefault="00360753" w:rsidP="00360753">
            <w:pPr>
              <w:pStyle w:val="QPR-ConoscenzeAbilit"/>
              <w:ind w:left="283" w:hanging="198"/>
            </w:pPr>
            <w:r>
              <w:rPr>
                <w:noProof/>
              </w:rPr>
              <w:t>Illustrare l'offerta del giorno applicando tecniche di vendita</w:t>
            </w:r>
          </w:p>
          <w:p w:rsidR="00360753" w:rsidRDefault="00360753" w:rsidP="00360753">
            <w:pPr>
              <w:pStyle w:val="QPR-ConoscenzeAbilit"/>
              <w:ind w:left="283" w:hanging="198"/>
            </w:pPr>
            <w:r>
              <w:rPr>
                <w:noProof/>
              </w:rPr>
              <w:t>Monitorare a distanza e/o con discrezione in prossimità del tavolo i bisogni del cliente</w:t>
            </w:r>
          </w:p>
          <w:p w:rsidR="00360753" w:rsidRDefault="00360753" w:rsidP="00360753">
            <w:pPr>
              <w:pStyle w:val="QPR-ConoscenzeAbilit"/>
              <w:ind w:left="283" w:hanging="198"/>
            </w:pPr>
            <w:r>
              <w:rPr>
                <w:noProof/>
              </w:rPr>
              <w:t>Applicare tecniche di monitoraggio e controllo della qualità del prodotto / servizio</w:t>
            </w:r>
          </w:p>
          <w:p w:rsidR="00360753" w:rsidRDefault="00360753" w:rsidP="00360753">
            <w:pPr>
              <w:pStyle w:val="QPR-ConoscenzeAbilit"/>
              <w:ind w:left="283" w:hanging="198"/>
            </w:pPr>
            <w:r>
              <w:rPr>
                <w:noProof/>
              </w:rPr>
              <w:t>Applicare metodi e procedure standard per il monitoraggio delle attività post evento / erogazione del servizio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ALLESTIMENTO DELLA SALA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QPR-RIS-10</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Caratteristiche e classificazione delle principali attrezzature di sala</w:t>
            </w:r>
          </w:p>
          <w:p w:rsidR="00360753" w:rsidRDefault="00360753" w:rsidP="00360753">
            <w:pPr>
              <w:pStyle w:val="QPR-ConoscenzeAbilit"/>
              <w:ind w:left="283" w:hanging="198"/>
            </w:pPr>
            <w:r>
              <w:rPr>
                <w:noProof/>
              </w:rPr>
              <w:t>Norme di igiene e sanificazione di spazi e attrezzature</w:t>
            </w:r>
          </w:p>
          <w:p w:rsidR="00360753" w:rsidRDefault="00360753" w:rsidP="00360753">
            <w:pPr>
              <w:pStyle w:val="QPR-ConoscenzeAbilit"/>
              <w:ind w:left="283" w:hanging="198"/>
            </w:pPr>
            <w:r>
              <w:rPr>
                <w:noProof/>
              </w:rPr>
              <w:t>Tecniche e tipologie di mise en place di sala</w:t>
            </w:r>
          </w:p>
          <w:p w:rsidR="00360753" w:rsidRDefault="00360753" w:rsidP="00360753">
            <w:pPr>
              <w:pStyle w:val="QPR-ConoscenzeAbilit"/>
              <w:ind w:left="283" w:hanging="198"/>
            </w:pPr>
            <w:r>
              <w:rPr>
                <w:noProof/>
              </w:rPr>
              <w:t>Criteri e regole di allestimento di buffet</w:t>
            </w:r>
          </w:p>
          <w:p w:rsidR="00360753" w:rsidRDefault="00360753" w:rsidP="00360753">
            <w:pPr>
              <w:pStyle w:val="QPR-ConoscenzeAbilit"/>
              <w:ind w:left="283" w:hanging="198"/>
            </w:pPr>
            <w:r>
              <w:rPr>
                <w:noProof/>
              </w:rPr>
              <w:t>Tecniche di allestimento del buffet</w:t>
            </w:r>
          </w:p>
          <w:p w:rsidR="00360753" w:rsidRDefault="00360753" w:rsidP="00360753">
            <w:pPr>
              <w:pStyle w:val="QPR-ConoscenzeAbilit"/>
              <w:ind w:left="283" w:hanging="198"/>
            </w:pPr>
            <w:r>
              <w:rPr>
                <w:noProof/>
              </w:rPr>
              <w:t>Tecniche di intaglio per allestimento di centri tavola</w:t>
            </w:r>
          </w:p>
          <w:p w:rsidR="00360753" w:rsidRDefault="00360753" w:rsidP="00360753">
            <w:pPr>
              <w:pStyle w:val="QPR-ConoscenzeAbilit"/>
              <w:ind w:left="283" w:hanging="198"/>
            </w:pPr>
            <w:r>
              <w:rPr>
                <w:noProof/>
              </w:rPr>
              <w:t>Tecniche di decorazione sala e tavoli</w:t>
            </w:r>
          </w:p>
          <w:p w:rsidR="00360753" w:rsidRDefault="00360753" w:rsidP="00360753">
            <w:pPr>
              <w:pStyle w:val="QPR-ConoscenzeAbilit"/>
              <w:ind w:left="283" w:hanging="198"/>
            </w:pPr>
            <w:r>
              <w:rPr>
                <w:noProof/>
              </w:rPr>
              <w:t>Tipologie di servizio banqueting</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Organizzare l’office in funzione del servizio</w:t>
            </w:r>
          </w:p>
          <w:p w:rsidR="00360753" w:rsidRDefault="00360753" w:rsidP="00360753">
            <w:pPr>
              <w:pStyle w:val="QPR-ConoscenzeAbilit"/>
              <w:ind w:left="283" w:hanging="198"/>
            </w:pPr>
            <w:r>
              <w:rPr>
                <w:noProof/>
              </w:rPr>
              <w:t>Disporre tavoli e sedie in funzione dell’evento</w:t>
            </w:r>
          </w:p>
          <w:p w:rsidR="00360753" w:rsidRDefault="00360753" w:rsidP="00360753">
            <w:pPr>
              <w:pStyle w:val="QPR-ConoscenzeAbilit"/>
              <w:ind w:left="283" w:hanging="198"/>
            </w:pPr>
            <w:r>
              <w:rPr>
                <w:noProof/>
              </w:rPr>
              <w:t>Scegliere e predisporre la mise en place di sala e banchetti in funzione del servizio o dell'evento</w:t>
            </w:r>
          </w:p>
          <w:p w:rsidR="00360753" w:rsidRDefault="00360753" w:rsidP="00360753">
            <w:pPr>
              <w:pStyle w:val="QPR-ConoscenzeAbilit"/>
              <w:ind w:left="283" w:hanging="198"/>
            </w:pPr>
            <w:r>
              <w:rPr>
                <w:noProof/>
              </w:rPr>
              <w:t>Allestire buffet a seconda del tipo di fruizione</w:t>
            </w:r>
          </w:p>
          <w:p w:rsidR="00360753" w:rsidRDefault="00360753" w:rsidP="00360753">
            <w:pPr>
              <w:pStyle w:val="QPR-ConoscenzeAbilit"/>
              <w:ind w:left="283" w:hanging="198"/>
            </w:pPr>
            <w:r>
              <w:rPr>
                <w:noProof/>
              </w:rPr>
              <w:t>Predisporre composizioni per decorazioni</w:t>
            </w:r>
          </w:p>
          <w:p w:rsidR="00360753" w:rsidRDefault="00360753" w:rsidP="00360753">
            <w:pPr>
              <w:pStyle w:val="QPR-ConoscenzeAbilit"/>
              <w:ind w:left="283" w:hanging="198"/>
            </w:pPr>
            <w:r>
              <w:rPr>
                <w:noProof/>
              </w:rPr>
              <w:t>Decorare tavoli e sala in relazione all’evento/tema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RAPPORTARSI CON IL CLIENTE NEI SERVIZI RISTORATIVI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QPR-RIS-11</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Tecniche di comunicazione</w:t>
            </w:r>
          </w:p>
          <w:p w:rsidR="00360753" w:rsidRDefault="00360753" w:rsidP="00360753">
            <w:pPr>
              <w:pStyle w:val="QPR-ConoscenzeAbilit"/>
              <w:ind w:left="283" w:hanging="198"/>
            </w:pPr>
            <w:r>
              <w:rPr>
                <w:noProof/>
              </w:rPr>
              <w:t>Norme e stili di comportamento con il cliente</w:t>
            </w:r>
          </w:p>
          <w:p w:rsidR="00360753" w:rsidRDefault="00360753" w:rsidP="00360753">
            <w:pPr>
              <w:pStyle w:val="QPR-ConoscenzeAbilit"/>
              <w:ind w:left="283" w:hanging="198"/>
            </w:pPr>
            <w:r>
              <w:rPr>
                <w:noProof/>
              </w:rPr>
              <w:t>Le tipologie di clientela</w:t>
            </w:r>
          </w:p>
          <w:p w:rsidR="00360753" w:rsidRDefault="00360753" w:rsidP="00360753">
            <w:pPr>
              <w:pStyle w:val="QPR-ConoscenzeAbilit"/>
              <w:ind w:left="283" w:hanging="198"/>
            </w:pPr>
            <w:r>
              <w:rPr>
                <w:noProof/>
              </w:rPr>
              <w:t>Il piano di prenotazione: formulazione ed utilizzo</w:t>
            </w:r>
          </w:p>
          <w:p w:rsidR="00360753" w:rsidRDefault="00360753" w:rsidP="00360753">
            <w:pPr>
              <w:pStyle w:val="QPR-ConoscenzeAbilit"/>
              <w:ind w:left="283" w:hanging="198"/>
            </w:pPr>
            <w:r>
              <w:rPr>
                <w:noProof/>
              </w:rPr>
              <w:t>L’accoglienza: situazioni e modalità operative</w:t>
            </w:r>
          </w:p>
          <w:p w:rsidR="00360753" w:rsidRDefault="00360753" w:rsidP="00360753">
            <w:pPr>
              <w:pStyle w:val="QPR-ConoscenzeAbilit"/>
              <w:ind w:left="283" w:hanging="198"/>
            </w:pPr>
            <w:r>
              <w:rPr>
                <w:noProof/>
              </w:rPr>
              <w:t>Materie prime e prodotti eno-gastronomici sotto il profilo organolettico, merceologico, chimico-fisico, igienico, nutrizionale e gastronomico</w:t>
            </w:r>
          </w:p>
          <w:p w:rsidR="00360753" w:rsidRDefault="00360753" w:rsidP="00360753">
            <w:pPr>
              <w:pStyle w:val="QPR-ConoscenzeAbilit"/>
              <w:ind w:left="283" w:hanging="198"/>
            </w:pPr>
            <w:r>
              <w:rPr>
                <w:noProof/>
              </w:rPr>
              <w:t>Nozioni fondamentali sulle dinamiche del gusto e sugli abbinamenti di sapori e ingredienti</w:t>
            </w:r>
          </w:p>
          <w:p w:rsidR="00360753" w:rsidRDefault="00360753" w:rsidP="00360753">
            <w:pPr>
              <w:pStyle w:val="QPR-ConoscenzeAbilit"/>
              <w:ind w:left="283" w:hanging="198"/>
            </w:pPr>
            <w:r>
              <w:rPr>
                <w:noProof/>
              </w:rPr>
              <w:t>Degustazione, abbinamenti e proposta accostamenti eno-gastronomici</w:t>
            </w:r>
          </w:p>
          <w:p w:rsidR="00360753" w:rsidRDefault="00360753" w:rsidP="00360753">
            <w:pPr>
              <w:pStyle w:val="QPR-ConoscenzeAbilit"/>
              <w:ind w:left="283" w:hanging="198"/>
            </w:pPr>
            <w:r>
              <w:rPr>
                <w:noProof/>
              </w:rPr>
              <w:t>Presentazione prodotti e compilazione comanda</w:t>
            </w:r>
          </w:p>
          <w:p w:rsidR="00360753" w:rsidRDefault="00360753" w:rsidP="00360753">
            <w:pPr>
              <w:pStyle w:val="QPR-ConoscenzeAbilit"/>
              <w:ind w:left="283" w:hanging="198"/>
            </w:pPr>
            <w:r>
              <w:rPr>
                <w:noProof/>
              </w:rPr>
              <w:t>Regole di presentazione del conto</w:t>
            </w:r>
          </w:p>
          <w:p w:rsidR="00360753" w:rsidRDefault="00360753" w:rsidP="00360753">
            <w:pPr>
              <w:pStyle w:val="QPR-ConoscenzeAbilit"/>
              <w:ind w:left="283" w:hanging="198"/>
            </w:pPr>
            <w:r>
              <w:rPr>
                <w:noProof/>
              </w:rPr>
              <w:t>Le operazioni di incassi e pagamento</w:t>
            </w:r>
          </w:p>
          <w:p w:rsidR="00360753" w:rsidRDefault="00360753" w:rsidP="00360753">
            <w:pPr>
              <w:pStyle w:val="QPR-ConoscenzeAbilit"/>
              <w:ind w:left="283" w:hanging="198"/>
            </w:pPr>
            <w:r>
              <w:rPr>
                <w:noProof/>
              </w:rPr>
              <w:t>Tecniche di gestione dei reclami e degli imprevisti</w:t>
            </w:r>
          </w:p>
          <w:p w:rsidR="00360753" w:rsidRDefault="00360753" w:rsidP="00360753">
            <w:pPr>
              <w:pStyle w:val="QPR-ConoscenzeAbilit"/>
              <w:ind w:left="283" w:hanging="198"/>
            </w:pPr>
            <w:r>
              <w:rPr>
                <w:noProof/>
              </w:rPr>
              <w:t>Tecniche e strumenti di rilevazione delle aspettative e di analisi del gradimento del cliente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Rapportarsi con i clienti con stile adeguato</w:t>
            </w:r>
          </w:p>
          <w:p w:rsidR="00360753" w:rsidRDefault="00360753" w:rsidP="00360753">
            <w:pPr>
              <w:pStyle w:val="QPR-ConoscenzeAbilit"/>
              <w:ind w:left="283" w:hanging="198"/>
            </w:pPr>
            <w:r>
              <w:rPr>
                <w:noProof/>
              </w:rPr>
              <w:t>Applicare tecniche di rilevazione delle preferenze e delle richieste della clientela</w:t>
            </w:r>
          </w:p>
          <w:p w:rsidR="00360753" w:rsidRDefault="00360753" w:rsidP="00360753">
            <w:pPr>
              <w:pStyle w:val="QPR-ConoscenzeAbilit"/>
              <w:ind w:left="283" w:hanging="198"/>
            </w:pPr>
            <w:r>
              <w:rPr>
                <w:noProof/>
              </w:rPr>
              <w:t>Applicare tecniche e stili di accoglienza coerenti al contesto di servizio</w:t>
            </w:r>
          </w:p>
          <w:p w:rsidR="00360753" w:rsidRDefault="00360753" w:rsidP="00360753">
            <w:pPr>
              <w:pStyle w:val="QPR-ConoscenzeAbilit"/>
              <w:ind w:left="283" w:hanging="198"/>
            </w:pPr>
            <w:r>
              <w:rPr>
                <w:noProof/>
              </w:rPr>
              <w:t>Individuare tipologie di prodotto/servizio in rapporto a target/esigenze di clientela</w:t>
            </w:r>
          </w:p>
          <w:p w:rsidR="00360753" w:rsidRDefault="00360753" w:rsidP="00360753">
            <w:pPr>
              <w:pStyle w:val="QPR-ConoscenzeAbilit"/>
              <w:ind w:left="283" w:hanging="198"/>
            </w:pPr>
            <w:r>
              <w:rPr>
                <w:noProof/>
              </w:rPr>
              <w:t>Applicare tecniche di presentazione ed illustrazione dei menu e della carta delle bevande</w:t>
            </w:r>
          </w:p>
          <w:p w:rsidR="00360753" w:rsidRDefault="00360753" w:rsidP="00360753">
            <w:pPr>
              <w:pStyle w:val="QPR-ConoscenzeAbilit"/>
              <w:ind w:left="283" w:hanging="198"/>
            </w:pPr>
            <w:r>
              <w:rPr>
                <w:noProof/>
              </w:rPr>
              <w:t>Raccogliere la comanda in forma cartacea</w:t>
            </w:r>
          </w:p>
          <w:p w:rsidR="00360753" w:rsidRDefault="00360753" w:rsidP="00360753">
            <w:pPr>
              <w:pStyle w:val="QPR-ConoscenzeAbilit"/>
              <w:ind w:left="283" w:hanging="198"/>
            </w:pPr>
            <w:r>
              <w:rPr>
                <w:noProof/>
              </w:rPr>
              <w:t>Raccogliere la comanda in forma informatizzata</w:t>
            </w:r>
          </w:p>
          <w:p w:rsidR="00360753" w:rsidRDefault="00360753" w:rsidP="00360753">
            <w:pPr>
              <w:pStyle w:val="QPR-ConoscenzeAbilit"/>
              <w:ind w:left="283" w:hanging="198"/>
            </w:pPr>
            <w:r>
              <w:rPr>
                <w:noProof/>
              </w:rPr>
              <w:t>Presentare il conto fornendo spiegazioni</w:t>
            </w:r>
          </w:p>
          <w:p w:rsidR="00360753" w:rsidRDefault="00360753" w:rsidP="00360753">
            <w:pPr>
              <w:pStyle w:val="QPR-ConoscenzeAbilit"/>
              <w:ind w:left="283" w:hanging="198"/>
            </w:pPr>
            <w:r>
              <w:rPr>
                <w:noProof/>
              </w:rPr>
              <w:t>Gestire operazioni di incasso diretto e indiretto</w:t>
            </w:r>
          </w:p>
          <w:p w:rsidR="00360753" w:rsidRDefault="00360753" w:rsidP="00360753">
            <w:pPr>
              <w:pStyle w:val="QPR-ConoscenzeAbilit"/>
              <w:ind w:left="283" w:hanging="198"/>
            </w:pPr>
            <w:r>
              <w:rPr>
                <w:noProof/>
              </w:rPr>
              <w:t>Gestire imprevisti e reclami</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PREPARAZIONE DI BEVANDE E COPPE GELATO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QPR-RIS-12</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partire dall'ordinativo del cliente, preparare diverse tipologie di prodotti, seguendo le ricette, la procedura di realizzazione e nel rispetto delle norme igienico sanitario, provvedendo, se necessario, al recupero di eventuali errori e difetti riscontrati.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Classificazione merceologica delle bevande</w:t>
            </w:r>
          </w:p>
          <w:p w:rsidR="00360753" w:rsidRDefault="00360753" w:rsidP="00360753">
            <w:pPr>
              <w:pStyle w:val="QPR-ConoscenzeAbilit"/>
              <w:ind w:left="283" w:hanging="198"/>
            </w:pPr>
            <w:r>
              <w:rPr>
                <w:noProof/>
              </w:rPr>
              <w:t>Tipologie di locali e relative bevande</w:t>
            </w:r>
          </w:p>
          <w:p w:rsidR="00360753" w:rsidRDefault="00360753" w:rsidP="00360753">
            <w:pPr>
              <w:pStyle w:val="QPR-ConoscenzeAbilit"/>
              <w:ind w:left="283" w:hanging="198"/>
            </w:pPr>
            <w:r>
              <w:rPr>
                <w:noProof/>
              </w:rPr>
              <w:t>Normativa sulla somministrazione di alcolici</w:t>
            </w:r>
          </w:p>
          <w:p w:rsidR="00360753" w:rsidRDefault="00360753" w:rsidP="00360753">
            <w:pPr>
              <w:pStyle w:val="QPR-ConoscenzeAbilit"/>
              <w:ind w:left="283" w:hanging="198"/>
            </w:pPr>
            <w:r>
              <w:rPr>
                <w:noProof/>
              </w:rPr>
              <w:t>Caratteristiche del caffè e dei suoi derivati</w:t>
            </w:r>
          </w:p>
          <w:p w:rsidR="00360753" w:rsidRDefault="00360753" w:rsidP="00360753">
            <w:pPr>
              <w:pStyle w:val="QPR-ConoscenzeAbilit"/>
              <w:ind w:left="283" w:hanging="198"/>
            </w:pPr>
            <w:r>
              <w:rPr>
                <w:noProof/>
              </w:rPr>
              <w:t>Classificazione IBA dei cocktails</w:t>
            </w:r>
          </w:p>
          <w:p w:rsidR="00360753" w:rsidRDefault="00360753" w:rsidP="00360753">
            <w:pPr>
              <w:pStyle w:val="QPR-ConoscenzeAbilit"/>
              <w:ind w:left="283" w:hanging="198"/>
            </w:pPr>
            <w:r>
              <w:rPr>
                <w:noProof/>
              </w:rPr>
              <w:t>Tecniche di miscelazione delle bevande</w:t>
            </w:r>
          </w:p>
          <w:p w:rsidR="00360753" w:rsidRDefault="00360753" w:rsidP="00360753">
            <w:pPr>
              <w:pStyle w:val="QPR-ConoscenzeAbilit"/>
              <w:ind w:left="283" w:hanging="198"/>
            </w:pPr>
            <w:r>
              <w:rPr>
                <w:noProof/>
              </w:rPr>
              <w:t>Tecniche di spillatura della birra</w:t>
            </w:r>
          </w:p>
          <w:p w:rsidR="00360753" w:rsidRDefault="00360753" w:rsidP="00360753">
            <w:pPr>
              <w:pStyle w:val="QPR-ConoscenzeAbilit"/>
              <w:ind w:left="283" w:hanging="198"/>
            </w:pPr>
            <w:r>
              <w:rPr>
                <w:noProof/>
              </w:rPr>
              <w:t>Criteri di scelta dei bicchieri di servizio</w:t>
            </w:r>
          </w:p>
          <w:p w:rsidR="00360753" w:rsidRDefault="00360753" w:rsidP="00360753">
            <w:pPr>
              <w:pStyle w:val="QPR-ConoscenzeAbilit"/>
              <w:ind w:left="283" w:hanging="198"/>
            </w:pPr>
            <w:r>
              <w:rPr>
                <w:noProof/>
              </w:rPr>
              <w:t>Tecniche di guarnizione e decorazione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Predisporre la linea di preparazione delle bevande</w:t>
            </w:r>
          </w:p>
          <w:p w:rsidR="00360753" w:rsidRDefault="00360753" w:rsidP="00360753">
            <w:pPr>
              <w:pStyle w:val="QPR-ConoscenzeAbilit"/>
              <w:ind w:left="283" w:hanging="198"/>
            </w:pPr>
            <w:r>
              <w:rPr>
                <w:noProof/>
              </w:rPr>
              <w:t>Organizzare l'evasione degli ordinativi ricevuti</w:t>
            </w:r>
          </w:p>
          <w:p w:rsidR="00360753" w:rsidRDefault="00360753" w:rsidP="00360753">
            <w:pPr>
              <w:pStyle w:val="QPR-ConoscenzeAbilit"/>
              <w:ind w:left="283" w:hanging="198"/>
            </w:pPr>
            <w:r>
              <w:rPr>
                <w:noProof/>
              </w:rPr>
              <w:t>Preparare le bevande di caffetteria</w:t>
            </w:r>
          </w:p>
          <w:p w:rsidR="00360753" w:rsidRDefault="00360753" w:rsidP="00360753">
            <w:pPr>
              <w:pStyle w:val="QPR-ConoscenzeAbilit"/>
              <w:ind w:left="283" w:hanging="198"/>
            </w:pPr>
            <w:r>
              <w:rPr>
                <w:noProof/>
              </w:rPr>
              <w:t>Preparare le bevande semplici (non miscelate)</w:t>
            </w:r>
          </w:p>
          <w:p w:rsidR="00360753" w:rsidRDefault="00360753" w:rsidP="00360753">
            <w:pPr>
              <w:pStyle w:val="QPR-ConoscenzeAbilit"/>
              <w:ind w:left="283" w:hanging="198"/>
            </w:pPr>
            <w:r>
              <w:rPr>
                <w:noProof/>
              </w:rPr>
              <w:t>Preparare le bevande miscelate (cocktail)</w:t>
            </w:r>
          </w:p>
          <w:p w:rsidR="00360753" w:rsidRDefault="00360753" w:rsidP="00360753">
            <w:pPr>
              <w:pStyle w:val="QPR-ConoscenzeAbilit"/>
              <w:ind w:left="283" w:hanging="198"/>
            </w:pPr>
            <w:r>
              <w:rPr>
                <w:noProof/>
              </w:rPr>
              <w:t>Preparare le bevande energizzanti</w:t>
            </w:r>
          </w:p>
          <w:p w:rsidR="00360753" w:rsidRDefault="00360753" w:rsidP="00360753">
            <w:pPr>
              <w:pStyle w:val="QPR-ConoscenzeAbilit"/>
              <w:ind w:left="283" w:hanging="198"/>
            </w:pPr>
            <w:r>
              <w:rPr>
                <w:noProof/>
              </w:rPr>
              <w:t>Preparare le coppe gelato da servire al tavolo</w:t>
            </w:r>
          </w:p>
          <w:p w:rsidR="00360753" w:rsidRDefault="00360753" w:rsidP="00360753">
            <w:pPr>
              <w:pStyle w:val="QPR-ConoscenzeAbilit"/>
              <w:ind w:left="283" w:hanging="198"/>
            </w:pPr>
            <w:r>
              <w:rPr>
                <w:noProof/>
              </w:rPr>
              <w:t>Approntare il vassoio di servizio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PREPARAZIONE DI SNACK E PIATTI VELOCI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QPR-RIS-13</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Preparare snack e piatti veloci da servire al bar, predisponendo ed abbinando le materie prime secondo le ricette e nel rispetto delle norme di igienico sanitarie vigenti, provvedendo, se necessario, al recupero di eventuali errori e difetti riscontrati.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Classificazione merceologica delle materie prime</w:t>
            </w:r>
          </w:p>
          <w:p w:rsidR="00360753" w:rsidRDefault="00360753" w:rsidP="00360753">
            <w:pPr>
              <w:pStyle w:val="QPR-ConoscenzeAbilit"/>
              <w:ind w:left="283" w:hanging="198"/>
            </w:pPr>
            <w:r>
              <w:rPr>
                <w:noProof/>
              </w:rPr>
              <w:t>Tipologie e caratteristiche dei diversi prodotti</w:t>
            </w:r>
          </w:p>
          <w:p w:rsidR="00360753" w:rsidRDefault="00360753" w:rsidP="00360753">
            <w:pPr>
              <w:pStyle w:val="QPR-ConoscenzeAbilit"/>
              <w:ind w:left="283" w:hanging="198"/>
            </w:pPr>
            <w:r>
              <w:rPr>
                <w:noProof/>
              </w:rPr>
              <w:t>Criteri di scelta della tipologia di pane</w:t>
            </w:r>
          </w:p>
          <w:p w:rsidR="00360753" w:rsidRDefault="00360753" w:rsidP="00360753">
            <w:pPr>
              <w:pStyle w:val="QPR-ConoscenzeAbilit"/>
              <w:ind w:left="283" w:hanging="198"/>
            </w:pPr>
            <w:r>
              <w:rPr>
                <w:noProof/>
              </w:rPr>
              <w:t>Criteri di abbinamento materie prime</w:t>
            </w:r>
          </w:p>
          <w:p w:rsidR="00360753" w:rsidRDefault="00360753" w:rsidP="00360753">
            <w:pPr>
              <w:pStyle w:val="QPR-ConoscenzeAbilit"/>
              <w:ind w:left="283" w:hanging="198"/>
            </w:pPr>
            <w:r>
              <w:rPr>
                <w:noProof/>
              </w:rPr>
              <w:t>Norme igieniche di preparazione e conservazione</w:t>
            </w:r>
          </w:p>
          <w:p w:rsidR="00360753" w:rsidRDefault="00360753" w:rsidP="00360753">
            <w:pPr>
              <w:pStyle w:val="QPR-ConoscenzeAbilit"/>
              <w:ind w:left="283" w:hanging="198"/>
            </w:pPr>
            <w:r>
              <w:rPr>
                <w:noProof/>
              </w:rPr>
              <w:t>Tecniche di decorazione di piatti e vassoi</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Preparare la linea di preparazione dei prodotti</w:t>
            </w:r>
          </w:p>
          <w:p w:rsidR="00360753" w:rsidRDefault="00360753" w:rsidP="00360753">
            <w:pPr>
              <w:pStyle w:val="QPR-ConoscenzeAbilit"/>
              <w:ind w:left="283" w:hanging="198"/>
            </w:pPr>
            <w:r>
              <w:rPr>
                <w:noProof/>
              </w:rPr>
              <w:t>Organizzare l’evasione degli ordinativi ricevuti</w:t>
            </w:r>
          </w:p>
          <w:p w:rsidR="00360753" w:rsidRDefault="00360753" w:rsidP="00360753">
            <w:pPr>
              <w:pStyle w:val="QPR-ConoscenzeAbilit"/>
              <w:ind w:left="283" w:hanging="198"/>
            </w:pPr>
            <w:r>
              <w:rPr>
                <w:noProof/>
              </w:rPr>
              <w:t>Preparare panini caldi e freddi</w:t>
            </w:r>
          </w:p>
          <w:p w:rsidR="00360753" w:rsidRDefault="00360753" w:rsidP="00360753">
            <w:pPr>
              <w:pStyle w:val="QPR-ConoscenzeAbilit"/>
              <w:ind w:left="283" w:hanging="198"/>
            </w:pPr>
            <w:r>
              <w:rPr>
                <w:noProof/>
              </w:rPr>
              <w:t>Preparare toast classici e club sandwich</w:t>
            </w:r>
          </w:p>
          <w:p w:rsidR="00360753" w:rsidRDefault="00360753" w:rsidP="00360753">
            <w:pPr>
              <w:pStyle w:val="QPR-ConoscenzeAbilit"/>
              <w:ind w:left="283" w:hanging="198"/>
            </w:pPr>
            <w:r>
              <w:rPr>
                <w:noProof/>
              </w:rPr>
              <w:t>Preparare tramezzini</w:t>
            </w:r>
          </w:p>
          <w:p w:rsidR="00360753" w:rsidRDefault="00360753" w:rsidP="00360753">
            <w:pPr>
              <w:pStyle w:val="QPR-ConoscenzeAbilit"/>
              <w:ind w:left="283" w:hanging="198"/>
            </w:pPr>
            <w:r>
              <w:rPr>
                <w:noProof/>
              </w:rPr>
              <w:t>Preparare piatti veloci caldi e freddi</w:t>
            </w:r>
          </w:p>
          <w:p w:rsidR="00360753" w:rsidRDefault="00360753" w:rsidP="00360753">
            <w:pPr>
              <w:pStyle w:val="QPR-ConoscenzeAbilit"/>
              <w:ind w:left="283" w:hanging="198"/>
            </w:pPr>
            <w:r>
              <w:rPr>
                <w:noProof/>
              </w:rPr>
              <w:t>Preparare crepes classiche e decorate</w:t>
            </w:r>
          </w:p>
          <w:p w:rsidR="00360753" w:rsidRDefault="00360753" w:rsidP="00360753">
            <w:pPr>
              <w:pStyle w:val="QPR-ConoscenzeAbilit"/>
              <w:ind w:left="283" w:hanging="198"/>
            </w:pPr>
            <w:r>
              <w:rPr>
                <w:noProof/>
              </w:rPr>
              <w:t>Curare l’abbinamento delle materie prime</w:t>
            </w:r>
          </w:p>
          <w:p w:rsidR="00360753" w:rsidRDefault="00360753" w:rsidP="00360753">
            <w:pPr>
              <w:pStyle w:val="QPR-ConoscenzeAbilit"/>
              <w:ind w:left="283" w:hanging="198"/>
            </w:pPr>
            <w:r>
              <w:rPr>
                <w:noProof/>
              </w:rPr>
              <w:t>Decorare il piatto e/o vassoio</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SERVIZIO DI CIBI E BEVANDE</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QPR-RIS-14</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In base alle richieste del cliente e nel rispetto delle norme igienico sanitario vigenti, servire piatti e bevande, in sala o bar, secondo le modalità organizzative e procedurali predisposte, conseguendo un elevato grado di soddisfazione dei clienti.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Organizzazione e funzionamento del reparto sala</w:t>
            </w:r>
          </w:p>
          <w:p w:rsidR="00360753" w:rsidRDefault="00360753" w:rsidP="00360753">
            <w:pPr>
              <w:pStyle w:val="QPR-ConoscenzeAbilit"/>
              <w:ind w:left="283" w:hanging="198"/>
            </w:pPr>
            <w:r>
              <w:rPr>
                <w:noProof/>
              </w:rPr>
              <w:t>Strumenti per il servizio di sala e di bar</w:t>
            </w:r>
          </w:p>
          <w:p w:rsidR="00360753" w:rsidRDefault="00360753" w:rsidP="00360753">
            <w:pPr>
              <w:pStyle w:val="QPR-ConoscenzeAbilit"/>
              <w:ind w:left="283" w:hanging="198"/>
            </w:pPr>
            <w:r>
              <w:rPr>
                <w:noProof/>
              </w:rPr>
              <w:t>Stili e modalità di servizio delle vivande</w:t>
            </w:r>
          </w:p>
          <w:p w:rsidR="00360753" w:rsidRDefault="00360753" w:rsidP="00360753">
            <w:pPr>
              <w:pStyle w:val="QPR-ConoscenzeAbilit"/>
              <w:ind w:left="283" w:hanging="198"/>
            </w:pPr>
            <w:r>
              <w:rPr>
                <w:noProof/>
              </w:rPr>
              <w:t>Regole di servizio delle bevande</w:t>
            </w:r>
          </w:p>
          <w:p w:rsidR="00360753" w:rsidRDefault="00360753" w:rsidP="00360753">
            <w:pPr>
              <w:pStyle w:val="QPR-ConoscenzeAbilit"/>
              <w:ind w:left="283" w:hanging="198"/>
            </w:pPr>
            <w:r>
              <w:rPr>
                <w:noProof/>
              </w:rPr>
              <w:t>Normativa di somministrazione alcolici</w:t>
            </w:r>
          </w:p>
          <w:p w:rsidR="00360753" w:rsidRDefault="00360753" w:rsidP="00360753">
            <w:pPr>
              <w:pStyle w:val="QPR-ConoscenzeAbilit"/>
              <w:ind w:left="283" w:hanging="198"/>
            </w:pPr>
            <w:r>
              <w:rPr>
                <w:noProof/>
              </w:rPr>
              <w:t>Le lavorazioni davanti al cliente</w:t>
            </w:r>
          </w:p>
          <w:p w:rsidR="00360753" w:rsidRDefault="00360753" w:rsidP="00360753">
            <w:pPr>
              <w:pStyle w:val="QPR-ConoscenzeAbilit"/>
              <w:ind w:left="283" w:hanging="198"/>
            </w:pPr>
            <w:r>
              <w:rPr>
                <w:noProof/>
              </w:rPr>
              <w:t>Tecniche e atteggiamenti adeguati al servizio</w:t>
            </w:r>
          </w:p>
          <w:p w:rsidR="00360753" w:rsidRDefault="00360753" w:rsidP="00360753">
            <w:pPr>
              <w:pStyle w:val="QPR-ConoscenzeAbilit"/>
              <w:ind w:left="283" w:hanging="198"/>
            </w:pPr>
            <w:r>
              <w:rPr>
                <w:noProof/>
              </w:rPr>
              <w:t>Regole operative per lo sbarazzo e rimpiazzo</w:t>
            </w:r>
          </w:p>
          <w:p w:rsidR="00360753" w:rsidRDefault="00360753" w:rsidP="00360753">
            <w:pPr>
              <w:pStyle w:val="QPR-ConoscenzeAbilit"/>
              <w:ind w:left="283" w:hanging="198"/>
            </w:pPr>
            <w:r>
              <w:rPr>
                <w:noProof/>
              </w:rPr>
              <w:t>I servizi particolari e le modalità operative</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attività da eseguire e dell'ambiente lavorativo</w:t>
            </w:r>
          </w:p>
          <w:p w:rsidR="00360753" w:rsidRDefault="00360753" w:rsidP="00360753">
            <w:pPr>
              <w:pStyle w:val="QPR-ConoscenzeAbilit"/>
              <w:ind w:left="283" w:hanging="198"/>
            </w:pPr>
            <w:r>
              <w:rPr>
                <w:noProof/>
              </w:rPr>
              <w:t>Servire in sala utilizzando lo stile adeguato</w:t>
            </w:r>
          </w:p>
          <w:p w:rsidR="00360753" w:rsidRDefault="00360753" w:rsidP="00360753">
            <w:pPr>
              <w:pStyle w:val="QPR-ConoscenzeAbilit"/>
              <w:ind w:left="283" w:hanging="198"/>
            </w:pPr>
            <w:r>
              <w:rPr>
                <w:noProof/>
              </w:rPr>
              <w:t>Servire al bar utilizzando lo stile adeguato</w:t>
            </w:r>
          </w:p>
          <w:p w:rsidR="00360753" w:rsidRDefault="00360753" w:rsidP="00360753">
            <w:pPr>
              <w:pStyle w:val="QPR-ConoscenzeAbilit"/>
              <w:ind w:left="283" w:hanging="198"/>
            </w:pPr>
            <w:r>
              <w:rPr>
                <w:noProof/>
              </w:rPr>
              <w:t>Utilizzare correttamente gli strumenti in dotazione</w:t>
            </w:r>
          </w:p>
          <w:p w:rsidR="00360753" w:rsidRDefault="00360753" w:rsidP="00360753">
            <w:pPr>
              <w:pStyle w:val="QPR-ConoscenzeAbilit"/>
              <w:ind w:left="283" w:hanging="198"/>
            </w:pPr>
            <w:r>
              <w:rPr>
                <w:noProof/>
              </w:rPr>
              <w:t>Utilizzare adeguati stili comportamentali</w:t>
            </w:r>
          </w:p>
          <w:p w:rsidR="00360753" w:rsidRDefault="00360753" w:rsidP="00360753">
            <w:pPr>
              <w:pStyle w:val="QPR-ConoscenzeAbilit"/>
              <w:ind w:left="283" w:hanging="198"/>
            </w:pPr>
            <w:r>
              <w:rPr>
                <w:noProof/>
              </w:rPr>
              <w:t>Sbarazzare correttamente i coperti o carrelli</w:t>
            </w:r>
          </w:p>
          <w:p w:rsidR="00360753" w:rsidRDefault="00360753" w:rsidP="00360753">
            <w:pPr>
              <w:pStyle w:val="QPR-ConoscenzeAbilit"/>
              <w:ind w:left="283" w:hanging="198"/>
            </w:pPr>
            <w:r>
              <w:rPr>
                <w:noProof/>
              </w:rPr>
              <w:t>Eseguire correttamente il rimpiazzo dei coperti</w:t>
            </w:r>
          </w:p>
          <w:p w:rsidR="00360753" w:rsidRDefault="00360753" w:rsidP="00360753">
            <w:pPr>
              <w:pStyle w:val="QPR-ConoscenzeAbilit"/>
              <w:ind w:left="283" w:hanging="198"/>
            </w:pPr>
            <w:r>
              <w:rPr>
                <w:noProof/>
              </w:rPr>
              <w:t>Effettuare lavorazioni davanti al cliente in sala</w:t>
            </w:r>
          </w:p>
          <w:p w:rsidR="00360753" w:rsidRDefault="00360753" w:rsidP="00360753">
            <w:pPr>
              <w:pStyle w:val="QPR-ConoscenzeAbilit"/>
              <w:ind w:left="283" w:hanging="198"/>
            </w:pPr>
            <w:r>
              <w:rPr>
                <w:noProof/>
              </w:rPr>
              <w:t>Eseguire servizi particolari in sala</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GESTIONE DEL SERVIZIO DI SOMMELLERIE</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QPR-RIS-15</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seconda del contesto lavorativo (wine bar, enoteche, ristoranti, …), dell'evento specifico e delle esigenze della clientela, il soggetto è in grado di erogare un qualificato servizio di vini e bevande alcoliche assicurando uno stile competente, elegante e raffinato in modo da soddisfare il cliente finale ed incidere positivamente sulla redditività e immagine aziendale.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Il mercato del vino locale, nazionale ed internazionale</w:t>
            </w:r>
          </w:p>
          <w:p w:rsidR="00360753" w:rsidRDefault="00360753" w:rsidP="00360753">
            <w:pPr>
              <w:pStyle w:val="QPR-ConoscenzeAbilit"/>
              <w:ind w:left="283" w:hanging="198"/>
            </w:pPr>
            <w:r>
              <w:rPr>
                <w:noProof/>
              </w:rPr>
              <w:t>Elementi di viticultura, enologia, chimica e tecnologia enologica</w:t>
            </w:r>
          </w:p>
          <w:p w:rsidR="00360753" w:rsidRDefault="00360753" w:rsidP="00360753">
            <w:pPr>
              <w:pStyle w:val="QPR-ConoscenzeAbilit"/>
              <w:ind w:left="283" w:hanging="198"/>
            </w:pPr>
            <w:r>
              <w:rPr>
                <w:noProof/>
              </w:rPr>
              <w:t>Vini, distillati, liquori</w:t>
            </w:r>
          </w:p>
          <w:p w:rsidR="00360753" w:rsidRDefault="00360753" w:rsidP="00360753">
            <w:pPr>
              <w:pStyle w:val="QPR-ConoscenzeAbilit"/>
              <w:ind w:left="283" w:hanging="198"/>
            </w:pPr>
            <w:r>
              <w:rPr>
                <w:noProof/>
              </w:rPr>
              <w:t>Tecniche di degustazione e abbinamento cibo-vino</w:t>
            </w:r>
          </w:p>
          <w:p w:rsidR="00360753" w:rsidRDefault="00360753" w:rsidP="00360753">
            <w:pPr>
              <w:pStyle w:val="QPR-ConoscenzeAbilit"/>
              <w:ind w:left="283" w:hanging="198"/>
            </w:pPr>
            <w:r>
              <w:rPr>
                <w:noProof/>
              </w:rPr>
              <w:t>Norme e regolamenti su mescita e somministrazione alcolici</w:t>
            </w:r>
          </w:p>
          <w:p w:rsidR="00360753" w:rsidRDefault="00360753" w:rsidP="00360753">
            <w:pPr>
              <w:pStyle w:val="QPR-ConoscenzeAbilit"/>
              <w:ind w:left="283" w:hanging="198"/>
            </w:pPr>
            <w:r>
              <w:rPr>
                <w:noProof/>
              </w:rPr>
              <w:t>La gestione della cantina e la gestione delle giacenze</w:t>
            </w:r>
          </w:p>
          <w:p w:rsidR="00360753" w:rsidRDefault="00360753" w:rsidP="00360753">
            <w:pPr>
              <w:pStyle w:val="QPR-ConoscenzeAbilit"/>
              <w:ind w:left="283" w:hanging="198"/>
            </w:pPr>
            <w:r>
              <w:rPr>
                <w:noProof/>
              </w:rPr>
              <w:t>Tecniche di comunicazione e vendita</w:t>
            </w:r>
          </w:p>
          <w:p w:rsidR="00360753" w:rsidRDefault="00360753" w:rsidP="00360753">
            <w:pPr>
              <w:pStyle w:val="QPR-ConoscenzeAbilit"/>
              <w:ind w:left="283" w:hanging="198"/>
            </w:pPr>
            <w:r>
              <w:rPr>
                <w:noProof/>
              </w:rPr>
              <w:t>Tecniche di food&amp;beverage cost e di food&amp;beverage price</w:t>
            </w:r>
          </w:p>
          <w:p w:rsidR="00360753" w:rsidRDefault="00360753" w:rsidP="00360753">
            <w:pPr>
              <w:pStyle w:val="QPR-ConoscenzeAbilit"/>
              <w:ind w:left="283" w:hanging="198"/>
            </w:pPr>
            <w:r>
              <w:rPr>
                <w:noProof/>
              </w:rPr>
              <w:t>Criteri di redazione e aggiornamento dei menu e della carta dei vini</w:t>
            </w:r>
          </w:p>
          <w:p w:rsidR="00360753" w:rsidRDefault="00360753" w:rsidP="00360753">
            <w:pPr>
              <w:pStyle w:val="QPR-ConoscenzeAbilit"/>
              <w:ind w:left="283" w:hanging="198"/>
            </w:pPr>
            <w:r>
              <w:rPr>
                <w:noProof/>
              </w:rPr>
              <w:t>Tradizioni culturali ed enogastronomiche in riferimento all’assetto turistico e all’assetto agroalimentare del territorio</w:t>
            </w:r>
          </w:p>
          <w:p w:rsidR="00360753" w:rsidRDefault="00360753" w:rsidP="00360753">
            <w:pPr>
              <w:pStyle w:val="QPR-ConoscenzeAbilit"/>
              <w:ind w:left="283" w:hanging="198"/>
            </w:pPr>
            <w:r>
              <w:rPr>
                <w:noProof/>
              </w:rPr>
              <w:t>Protocolli di autocontrollo relativi all’igiene alimentare e alla sicurezza sui luoghi di lavoro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Verificare qualità e tipicità del prodotto vinicolo e delle bevande alcoliche</w:t>
            </w:r>
          </w:p>
          <w:p w:rsidR="00360753" w:rsidRDefault="00360753" w:rsidP="00360753">
            <w:pPr>
              <w:pStyle w:val="QPR-ConoscenzeAbilit"/>
              <w:ind w:left="283" w:hanging="198"/>
            </w:pPr>
            <w:r>
              <w:rPr>
                <w:noProof/>
              </w:rPr>
              <w:t>Individuare tipologie di prodotti/servizi in rapporto a target/esigenze di clientela valorizzando i prodotti tipici e del made in Italy</w:t>
            </w:r>
          </w:p>
          <w:p w:rsidR="00360753" w:rsidRDefault="00360753" w:rsidP="00360753">
            <w:pPr>
              <w:pStyle w:val="QPR-ConoscenzeAbilit"/>
              <w:ind w:left="283" w:hanging="198"/>
            </w:pPr>
            <w:r>
              <w:rPr>
                <w:noProof/>
              </w:rPr>
              <w:t>Descrivere al cliente caratteristiche e specificità di vini e bevande alcoliche</w:t>
            </w:r>
          </w:p>
          <w:p w:rsidR="00360753" w:rsidRDefault="00360753" w:rsidP="00360753">
            <w:pPr>
              <w:pStyle w:val="QPR-ConoscenzeAbilit"/>
              <w:ind w:left="283" w:hanging="198"/>
            </w:pPr>
            <w:r>
              <w:rPr>
                <w:noProof/>
              </w:rPr>
              <w:t>Applicare specifiche tecniche di somministrazione dei vini e bevande alcoliche</w:t>
            </w:r>
          </w:p>
          <w:p w:rsidR="00360753" w:rsidRDefault="00360753" w:rsidP="00360753">
            <w:pPr>
              <w:pStyle w:val="QPR-ConoscenzeAbilit"/>
              <w:ind w:left="283" w:hanging="198"/>
            </w:pPr>
            <w:r>
              <w:rPr>
                <w:noProof/>
              </w:rPr>
              <w:t>Eseguire l'analisi enologica e qualitativa del vino</w:t>
            </w:r>
          </w:p>
          <w:p w:rsidR="00360753" w:rsidRDefault="00360753" w:rsidP="00360753">
            <w:pPr>
              <w:pStyle w:val="QPR-ConoscenzeAbilit"/>
              <w:ind w:left="283" w:hanging="198"/>
            </w:pPr>
            <w:r>
              <w:rPr>
                <w:noProof/>
              </w:rPr>
              <w:t>Suggerire l'abbinamento di pietanze e bevande</w:t>
            </w:r>
          </w:p>
          <w:p w:rsidR="00360753" w:rsidRDefault="00360753" w:rsidP="00360753">
            <w:pPr>
              <w:pStyle w:val="QPR-ConoscenzeAbilit"/>
              <w:ind w:left="283" w:hanging="198"/>
            </w:pPr>
            <w:r>
              <w:rPr>
                <w:noProof/>
              </w:rPr>
              <w:t>Applicare tecniche di vendita</w:t>
            </w:r>
          </w:p>
          <w:p w:rsidR="00360753" w:rsidRDefault="00360753" w:rsidP="00360753">
            <w:pPr>
              <w:pStyle w:val="QPR-ConoscenzeAbilit"/>
              <w:ind w:left="283" w:hanging="198"/>
            </w:pPr>
            <w:r>
              <w:rPr>
                <w:noProof/>
              </w:rPr>
              <w:t>Applicare tecniche di definizione prezzi</w:t>
            </w:r>
          </w:p>
          <w:p w:rsidR="00360753" w:rsidRDefault="00360753" w:rsidP="00360753">
            <w:pPr>
              <w:pStyle w:val="QPR-ConoscenzeAbilit"/>
              <w:ind w:left="283" w:hanging="198"/>
            </w:pPr>
            <w:r>
              <w:rPr>
                <w:noProof/>
              </w:rPr>
              <w:t>Gestire la cantina monitorandone le condizioni e controllando gli approvvigionamenti</w:t>
            </w:r>
          </w:p>
          <w:p w:rsidR="00360753" w:rsidRDefault="00360753" w:rsidP="00360753">
            <w:pPr>
              <w:pStyle w:val="QPR-ConoscenzeAbilit"/>
              <w:ind w:left="283" w:hanging="198"/>
            </w:pPr>
            <w:r>
              <w:rPr>
                <w:noProof/>
              </w:rPr>
              <w:t>Elaborare carte, in funzione della tipicità e della stagionalità</w:t>
            </w:r>
          </w:p>
          <w:p w:rsidR="00360753" w:rsidRDefault="00360753" w:rsidP="00360753">
            <w:pPr>
              <w:pStyle w:val="QPR-ConoscenzeAbilit"/>
              <w:ind w:left="283" w:hanging="198"/>
            </w:pPr>
            <w:r>
              <w:rPr>
                <w:noProof/>
              </w:rPr>
              <w:t>Operare nel rispetto della normativa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APPRONTAMENTO DI SPAZI, ATTREZZATURE E MATERIALI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QPR-RIS-16</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indicazioni ricevute, della documentazione d'appoggio e del sistema delle relazioni, definire la sequenza delle operazioni da compiere per raggiungere il risultato atteso, provvedendo ad approntare gli spazi, le attrezzature e i materiali necessari nel rispetto della normativa sulla sicurezza e delle procedure di autocontrollo HACCP.</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Normative di sicurezza, igiene, salvaguardia ambientale di settore/processo</w:t>
            </w:r>
          </w:p>
          <w:p w:rsidR="00360753" w:rsidRDefault="00360753" w:rsidP="00360753">
            <w:pPr>
              <w:pStyle w:val="QPR-ConoscenzeAbilit"/>
              <w:ind w:left="283" w:hanging="198"/>
            </w:pPr>
            <w:r>
              <w:rPr>
                <w:noProof/>
              </w:rPr>
              <w:t>Principali terminologie tecniche di settore/processo</w:t>
            </w:r>
          </w:p>
          <w:p w:rsidR="00360753" w:rsidRDefault="00360753" w:rsidP="00360753">
            <w:pPr>
              <w:pStyle w:val="QPR-ConoscenzeAbilit"/>
              <w:ind w:left="283" w:hanging="198"/>
            </w:pPr>
            <w:r>
              <w:rPr>
                <w:noProof/>
              </w:rPr>
              <w:t>Processi, cicli di lavoro e ruoli nelle lavorazioni di settore/processo</w:t>
            </w:r>
          </w:p>
          <w:p w:rsidR="00360753" w:rsidRDefault="00360753" w:rsidP="00360753">
            <w:pPr>
              <w:pStyle w:val="QPR-ConoscenzeAbilit"/>
              <w:ind w:left="283" w:hanging="198"/>
            </w:pPr>
            <w:r>
              <w:rPr>
                <w:noProof/>
              </w:rPr>
              <w:t>Tecniche di pianificazione di attività</w:t>
            </w:r>
          </w:p>
          <w:p w:rsidR="00360753" w:rsidRDefault="00360753" w:rsidP="00360753">
            <w:pPr>
              <w:pStyle w:val="QPR-ConoscenzeAbilit"/>
              <w:ind w:left="283" w:hanging="198"/>
            </w:pPr>
            <w:r>
              <w:rPr>
                <w:noProof/>
              </w:rPr>
              <w:t>Strumenti, utensili, attrezzature e macchinari specifici di settore</w:t>
            </w:r>
          </w:p>
          <w:p w:rsidR="00360753" w:rsidRDefault="00360753" w:rsidP="00360753">
            <w:pPr>
              <w:pStyle w:val="QPR-ConoscenzeAbilit"/>
              <w:ind w:left="283" w:hanging="198"/>
            </w:pPr>
            <w:r>
              <w:rPr>
                <w:noProof/>
              </w:rPr>
              <w:t>Metodi e tecniche di approntamento/avvio</w:t>
            </w:r>
          </w:p>
          <w:p w:rsidR="00360753" w:rsidRDefault="00360753" w:rsidP="00360753">
            <w:pPr>
              <w:pStyle w:val="QPR-ConoscenzeAbilit"/>
              <w:ind w:left="283" w:hanging="198"/>
            </w:pPr>
            <w:r>
              <w:rPr>
                <w:noProof/>
              </w:rPr>
              <w:t>Procedure e tecniche di monitoraggio, l'individuazione e la valutazione del funzionamento delle principali attrezzature, macchinari, strumenti, utensili di settore</w:t>
            </w:r>
          </w:p>
          <w:p w:rsidR="00360753" w:rsidRDefault="00360753" w:rsidP="00360753">
            <w:pPr>
              <w:pStyle w:val="QPR-ConoscenzeAbilit"/>
              <w:ind w:left="283" w:hanging="198"/>
            </w:pPr>
            <w:r>
              <w:rPr>
                <w:noProof/>
              </w:rPr>
              <w:t>Tecniche e metodiche di mantenimento e di manutenzione ordinaria delle principali attrezzature, macchinari, strumenti, utensili di settore</w:t>
            </w:r>
          </w:p>
          <w:p w:rsidR="00360753" w:rsidRDefault="00360753" w:rsidP="00360753">
            <w:pPr>
              <w:pStyle w:val="QPR-ConoscenzeAbilit"/>
              <w:ind w:left="283" w:hanging="198"/>
            </w:pPr>
            <w:r>
              <w:rPr>
                <w:noProof/>
              </w:rPr>
              <w:t>Tipologie e caratteristiche dei materiali di settore</w:t>
            </w:r>
          </w:p>
          <w:p w:rsidR="00360753" w:rsidRDefault="00360753" w:rsidP="00360753">
            <w:pPr>
              <w:pStyle w:val="QPR-ConoscenzeAbilit"/>
              <w:ind w:left="283" w:hanging="198"/>
            </w:pPr>
            <w:r>
              <w:rPr>
                <w:noProof/>
              </w:rPr>
              <w:t>Caratteristiche e criteri di qualità alimentare impiegati</w:t>
            </w:r>
          </w:p>
          <w:p w:rsidR="00360753" w:rsidRDefault="00360753" w:rsidP="00360753">
            <w:pPr>
              <w:pStyle w:val="QPR-ConoscenzeAbilit"/>
              <w:ind w:left="283" w:hanging="198"/>
            </w:pPr>
            <w:r>
              <w:rPr>
                <w:noProof/>
              </w:rPr>
              <w:t>Stoccaggio, conservazione, confezionamento e materiali utilizzati</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criteri di organizzazione del proprio lavoro relativi alle peculiarità delle lavorazioni da eseguire e dell'ambiente lavorativo</w:t>
            </w:r>
          </w:p>
          <w:p w:rsidR="00360753" w:rsidRDefault="00360753" w:rsidP="00360753">
            <w:pPr>
              <w:pStyle w:val="QPR-ConoscenzeAbilit"/>
              <w:ind w:left="283" w:hanging="198"/>
            </w:pPr>
            <w:r>
              <w:rPr>
                <w:noProof/>
              </w:rPr>
              <w:t>Individuare strumenti, utensili, attrezzature, macchinari per le diverse fasi di lavorazione sulla base delle indicazioni di appoggio (ricette, procedure)</w:t>
            </w:r>
          </w:p>
          <w:p w:rsidR="00360753" w:rsidRDefault="00360753" w:rsidP="00360753">
            <w:pPr>
              <w:pStyle w:val="QPR-ConoscenzeAbilit"/>
              <w:ind w:left="283" w:hanging="198"/>
            </w:pPr>
            <w:r>
              <w:rPr>
                <w:noProof/>
              </w:rPr>
              <w:t>Applicare procedure e tecniche di approntamento strumenti, attrezzature, macchinari, utensili di settore</w:t>
            </w:r>
          </w:p>
          <w:p w:rsidR="00360753" w:rsidRDefault="00360753" w:rsidP="00360753">
            <w:pPr>
              <w:pStyle w:val="QPR-ConoscenzeAbilit"/>
              <w:ind w:left="283" w:hanging="198"/>
            </w:pPr>
            <w:r>
              <w:rPr>
                <w:noProof/>
              </w:rPr>
              <w:t>Applicare procedure e protocolli di igiene e sanificazione di utensili, attrezzature e spazi di lavoro secondo le normative vigenti</w:t>
            </w:r>
          </w:p>
          <w:p w:rsidR="00360753" w:rsidRDefault="00360753" w:rsidP="00360753">
            <w:pPr>
              <w:pStyle w:val="QPR-ConoscenzeAbilit"/>
              <w:ind w:left="283" w:hanging="198"/>
            </w:pPr>
            <w:r>
              <w:rPr>
                <w:noProof/>
              </w:rPr>
              <w:t>Adottare modalità e comportamenti per la manutenzione ordinaria di strumenti, utensili, attrezzature, macchinari di settore</w:t>
            </w:r>
          </w:p>
          <w:p w:rsidR="00360753" w:rsidRDefault="00360753" w:rsidP="00360753">
            <w:pPr>
              <w:pStyle w:val="QPR-ConoscenzeAbilit"/>
              <w:ind w:left="283" w:hanging="198"/>
            </w:pPr>
            <w:r>
              <w:rPr>
                <w:noProof/>
              </w:rPr>
              <w:t>Utilizzare metodiche per individuare livelli di usura ed eventuali anomalie di funzionamento di strumenti e macchinari di settore</w:t>
            </w:r>
          </w:p>
          <w:p w:rsidR="00360753" w:rsidRDefault="00360753" w:rsidP="00360753">
            <w:pPr>
              <w:pStyle w:val="QPR-ConoscenzeAbilit"/>
              <w:ind w:left="283" w:hanging="198"/>
            </w:pPr>
            <w:r>
              <w:rPr>
                <w:noProof/>
              </w:rPr>
              <w:t>Prelevare materie prime/semilavorati nelle quantità richieste, controllandone gli aspetti fisico-chimici, organolettici e merceologici</w:t>
            </w:r>
          </w:p>
          <w:p w:rsidR="00360753" w:rsidRDefault="00360753" w:rsidP="00360753">
            <w:pPr>
              <w:pStyle w:val="QPR-ConoscenzeAbilit"/>
              <w:ind w:left="283" w:hanging="198"/>
            </w:pPr>
            <w:r>
              <w:rPr>
                <w:noProof/>
              </w:rPr>
              <w:t>Applicare procedure e metodi di confezionamento, conservazione e stoccaggio dei prodotti</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B56287">
            <w:pPr>
              <w:pStyle w:val="QPR-ChiusuraConAbi"/>
            </w:pPr>
          </w:p>
        </w:tc>
      </w:tr>
    </w:tbl>
    <w:p w:rsidR="00EA2865" w:rsidRDefault="00EA2865" w:rsidP="00360753">
      <w:pPr>
        <w:pStyle w:val="DOC-Spaziatura"/>
      </w:pPr>
    </w:p>
    <w:p w:rsidR="00EA2865" w:rsidRDefault="00EA2865">
      <w:r>
        <w:br w:type="page"/>
      </w:r>
    </w:p>
    <w:p w:rsidR="00360753" w:rsidRDefault="00360753" w:rsidP="00360753">
      <w:pPr>
        <w:pStyle w:val="DOC-Spaziatura"/>
      </w:pPr>
    </w:p>
    <w:p w:rsidR="00EA2865" w:rsidRDefault="00EA2865" w:rsidP="00EA286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2865" w:rsidRPr="00174B50" w:rsidTr="003B2F5B">
        <w:trPr>
          <w:trHeight w:val="397"/>
        </w:trPr>
        <w:tc>
          <w:tcPr>
            <w:tcW w:w="9749" w:type="dxa"/>
            <w:gridSpan w:val="5"/>
            <w:tcBorders>
              <w:bottom w:val="single" w:sz="4" w:space="0" w:color="auto"/>
            </w:tcBorders>
            <w:shd w:val="clear" w:color="auto" w:fill="CCECFF"/>
            <w:tcMar>
              <w:left w:w="57" w:type="dxa"/>
              <w:right w:w="57" w:type="dxa"/>
            </w:tcMar>
            <w:vAlign w:val="center"/>
          </w:tcPr>
          <w:p w:rsidR="00EA2865" w:rsidRPr="00174B50" w:rsidRDefault="00EA2865" w:rsidP="003B2F5B">
            <w:pPr>
              <w:pStyle w:val="QPR-Titolo"/>
            </w:pPr>
            <w:r w:rsidRPr="00D54A4E">
              <w:t>PROGETTAZIONE DI MENÙ PER I SERVIZI DI RISTORAZIONE</w:t>
            </w:r>
          </w:p>
        </w:tc>
      </w:tr>
      <w:tr w:rsidR="00EA2865" w:rsidRPr="006F0970" w:rsidTr="003B2F5B">
        <w:trPr>
          <w:trHeight w:val="340"/>
        </w:trPr>
        <w:tc>
          <w:tcPr>
            <w:tcW w:w="846" w:type="dxa"/>
            <w:tcBorders>
              <w:bottom w:val="single" w:sz="4" w:space="0" w:color="auto"/>
              <w:right w:val="nil"/>
            </w:tcBorders>
            <w:shd w:val="clear" w:color="auto" w:fill="CCECFF"/>
            <w:tcMar>
              <w:left w:w="57" w:type="dxa"/>
              <w:right w:w="57" w:type="dxa"/>
            </w:tcMar>
            <w:vAlign w:val="center"/>
          </w:tcPr>
          <w:p w:rsidR="00EA2865" w:rsidRPr="00F80D72" w:rsidRDefault="00EA2865" w:rsidP="003B2F5B">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2865" w:rsidRPr="00F80D72" w:rsidRDefault="00EA2865" w:rsidP="003B2F5B">
            <w:pPr>
              <w:pStyle w:val="QPR-Codice"/>
            </w:pPr>
            <w:r w:rsidRPr="00D54A4E">
              <w:t>QPR-RIS-17</w:t>
            </w:r>
          </w:p>
        </w:tc>
        <w:tc>
          <w:tcPr>
            <w:tcW w:w="1625" w:type="dxa"/>
            <w:tcBorders>
              <w:left w:val="nil"/>
              <w:bottom w:val="single" w:sz="4" w:space="0" w:color="auto"/>
              <w:right w:val="nil"/>
            </w:tcBorders>
            <w:shd w:val="clear" w:color="auto" w:fill="CCECFF"/>
            <w:vAlign w:val="center"/>
          </w:tcPr>
          <w:p w:rsidR="00EA2865" w:rsidRDefault="00EA2865" w:rsidP="003B2F5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2865" w:rsidRDefault="00EA2865" w:rsidP="003B2F5B">
            <w:pPr>
              <w:pStyle w:val="QPR-LivelloEQF"/>
            </w:pPr>
            <w:r>
              <w:t>EQF-</w:t>
            </w:r>
            <w:r w:rsidRPr="00D54A4E">
              <w:rPr>
                <w:noProof/>
              </w:rPr>
              <w:t>4</w:t>
            </w:r>
          </w:p>
        </w:tc>
        <w:tc>
          <w:tcPr>
            <w:tcW w:w="3250" w:type="dxa"/>
            <w:tcBorders>
              <w:left w:val="nil"/>
              <w:bottom w:val="single" w:sz="4" w:space="0" w:color="auto"/>
            </w:tcBorders>
            <w:shd w:val="clear" w:color="auto" w:fill="CCECFF"/>
            <w:vAlign w:val="center"/>
          </w:tcPr>
          <w:p w:rsidR="00EA2865" w:rsidRPr="00F80D72" w:rsidRDefault="00EA2865" w:rsidP="003B2F5B">
            <w:pPr>
              <w:pStyle w:val="QPR-Versione"/>
            </w:pPr>
            <w:r w:rsidRPr="00F80D72">
              <w:t xml:space="preserve">Versione </w:t>
            </w:r>
            <w:r w:rsidRPr="00D54A4E">
              <w:t>1</w:t>
            </w:r>
            <w:r w:rsidRPr="00F80D72">
              <w:t xml:space="preserve"> del</w:t>
            </w:r>
            <w:r>
              <w:t xml:space="preserve"> 17/05/2020</w:t>
            </w:r>
          </w:p>
        </w:tc>
      </w:tr>
      <w:tr w:rsidR="00EA2865" w:rsidRPr="006F0970" w:rsidTr="003B2F5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2865" w:rsidRPr="004503E8" w:rsidRDefault="00EA2865" w:rsidP="003B2F5B">
            <w:pPr>
              <w:pStyle w:val="QPR-Titoletti"/>
            </w:pPr>
            <w:r w:rsidRPr="004503E8">
              <w:t>Descrizione del qualificatore professionale regionale</w:t>
            </w:r>
          </w:p>
        </w:tc>
      </w:tr>
      <w:tr w:rsidR="00EA2865" w:rsidRPr="006F0970" w:rsidTr="003B2F5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2865" w:rsidRPr="006F0970" w:rsidRDefault="00EA2865" w:rsidP="003B2F5B">
            <w:pPr>
              <w:pStyle w:val="QPR-TitoloDescrizione"/>
              <w:jc w:val="left"/>
            </w:pPr>
            <w:r w:rsidRPr="00D54A4E">
              <w:rPr>
                <w:noProof/>
              </w:rPr>
              <w:t>A partire dal tipo di servizio di ristorazione offerto, il soggetto è in grado di progettare il menù, tenendo conto delle esigenze della clientela, della valorizzazione dei piatti tradizionalmente offerti, e allo stesso tempo innovando le proposte attraverso l'elaborazione e lo sviluppo di nuove ricette e l'originalità delle proposizioni estetiche.</w:t>
            </w:r>
          </w:p>
        </w:tc>
      </w:tr>
      <w:tr w:rsidR="00EA2865" w:rsidRPr="006F0970" w:rsidTr="003B2F5B">
        <w:trPr>
          <w:trHeight w:hRule="exact" w:val="340"/>
        </w:trPr>
        <w:tc>
          <w:tcPr>
            <w:tcW w:w="4874" w:type="dxa"/>
            <w:gridSpan w:val="3"/>
            <w:tcBorders>
              <w:bottom w:val="nil"/>
            </w:tcBorders>
            <w:shd w:val="clear" w:color="auto" w:fill="FFFFB9"/>
            <w:vAlign w:val="center"/>
          </w:tcPr>
          <w:p w:rsidR="00EA2865" w:rsidRPr="006F0970" w:rsidRDefault="00EA2865" w:rsidP="003B2F5B">
            <w:pPr>
              <w:pStyle w:val="QPR-Titoletti"/>
            </w:pPr>
            <w:r w:rsidRPr="006F0970">
              <w:t>Conoscenze</w:t>
            </w:r>
          </w:p>
        </w:tc>
        <w:tc>
          <w:tcPr>
            <w:tcW w:w="4875" w:type="dxa"/>
            <w:gridSpan w:val="2"/>
            <w:tcBorders>
              <w:bottom w:val="nil"/>
            </w:tcBorders>
            <w:shd w:val="clear" w:color="auto" w:fill="FFFFB9"/>
            <w:vAlign w:val="center"/>
          </w:tcPr>
          <w:p w:rsidR="00EA2865" w:rsidRPr="006F0970" w:rsidRDefault="00EA2865" w:rsidP="003B2F5B">
            <w:pPr>
              <w:pStyle w:val="QPR-Titoletti"/>
            </w:pPr>
            <w:r w:rsidRPr="006F0970">
              <w:t>Abilità</w:t>
            </w:r>
          </w:p>
        </w:tc>
      </w:tr>
      <w:tr w:rsidR="00EA2865" w:rsidRPr="006F0970" w:rsidTr="003B2F5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2865" w:rsidRPr="00F1307A" w:rsidRDefault="00EA2865" w:rsidP="00EA2865">
            <w:pPr>
              <w:pStyle w:val="QPR-ConoscenzeAbilit"/>
              <w:ind w:left="283" w:hanging="198"/>
            </w:pPr>
            <w:r>
              <w:rPr>
                <w:noProof/>
              </w:rPr>
              <w:t>Elementi di cultura gastronomica</w:t>
            </w:r>
          </w:p>
          <w:p w:rsidR="00EA2865" w:rsidRDefault="00EA2865" w:rsidP="00EA2865">
            <w:pPr>
              <w:pStyle w:val="QPR-ConoscenzeAbilit"/>
              <w:ind w:left="283" w:hanging="198"/>
            </w:pPr>
            <w:r>
              <w:rPr>
                <w:noProof/>
              </w:rPr>
              <w:t>Elementi di storia e antropologia dell’alimentazione, evoluzione del gusto e degli stili alimentari</w:t>
            </w:r>
          </w:p>
          <w:p w:rsidR="00EA2865" w:rsidRDefault="00EA2865" w:rsidP="00EA2865">
            <w:pPr>
              <w:pStyle w:val="QPR-ConoscenzeAbilit"/>
              <w:ind w:left="283" w:hanging="198"/>
            </w:pPr>
            <w:r>
              <w:rPr>
                <w:noProof/>
              </w:rPr>
              <w:t>Caratteristiche delle diverse tipologie di menù</w:t>
            </w:r>
          </w:p>
          <w:p w:rsidR="00EA2865" w:rsidRDefault="00EA2865" w:rsidP="00EA2865">
            <w:pPr>
              <w:pStyle w:val="QPR-ConoscenzeAbilit"/>
              <w:ind w:left="283" w:hanging="198"/>
            </w:pPr>
            <w:r>
              <w:rPr>
                <w:noProof/>
              </w:rPr>
              <w:t>Criteri e tecniche di composizione di diverse tipologie di ricetta e menù</w:t>
            </w:r>
          </w:p>
          <w:p w:rsidR="00EA2865" w:rsidRDefault="00EA2865" w:rsidP="00EA2865">
            <w:pPr>
              <w:pStyle w:val="QPR-ConoscenzeAbilit"/>
              <w:ind w:left="283" w:hanging="198"/>
            </w:pPr>
            <w:r>
              <w:rPr>
                <w:noProof/>
              </w:rPr>
              <w:t>Caratteristiche dei menù a filiera locale</w:t>
            </w:r>
          </w:p>
          <w:p w:rsidR="00EA2865" w:rsidRDefault="00EA2865" w:rsidP="00EA2865">
            <w:pPr>
              <w:pStyle w:val="QPR-ConoscenzeAbilit"/>
              <w:ind w:left="283" w:hanging="198"/>
            </w:pPr>
            <w:r>
              <w:rPr>
                <w:noProof/>
              </w:rPr>
              <w:t>Criteri di elaborazione delle ricette</w:t>
            </w:r>
          </w:p>
          <w:p w:rsidR="00EA2865" w:rsidRDefault="00EA2865" w:rsidP="00EA2865">
            <w:pPr>
              <w:pStyle w:val="QPR-ConoscenzeAbilit"/>
              <w:ind w:left="283" w:hanging="198"/>
            </w:pPr>
            <w:r>
              <w:rPr>
                <w:noProof/>
              </w:rPr>
              <w:t>Criteri estetici di proposizione di un piatto</w:t>
            </w:r>
          </w:p>
          <w:p w:rsidR="00EA2865" w:rsidRDefault="00EA2865" w:rsidP="00EA2865">
            <w:pPr>
              <w:pStyle w:val="QPR-ConoscenzeAbilit"/>
              <w:ind w:left="283" w:hanging="198"/>
            </w:pPr>
            <w:r>
              <w:rPr>
                <w:noProof/>
              </w:rPr>
              <w:t>Tecniche di analisi dei costi e definizione dei prezzi</w:t>
            </w:r>
          </w:p>
          <w:p w:rsidR="00EA2865" w:rsidRPr="00174B50" w:rsidRDefault="00EA2865" w:rsidP="003B2F5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2865" w:rsidRDefault="00EA2865" w:rsidP="00EA2865">
            <w:pPr>
              <w:pStyle w:val="QPR-ConoscenzeAbilit"/>
              <w:ind w:left="283" w:hanging="198"/>
            </w:pPr>
            <w:r>
              <w:rPr>
                <w:noProof/>
              </w:rPr>
              <w:t>Analizzare le esigenze della clientela</w:t>
            </w:r>
          </w:p>
          <w:p w:rsidR="00EA2865" w:rsidRDefault="00EA2865" w:rsidP="00EA2865">
            <w:pPr>
              <w:pStyle w:val="QPR-ConoscenzeAbilit"/>
              <w:ind w:left="283" w:hanging="198"/>
            </w:pPr>
            <w:r>
              <w:rPr>
                <w:noProof/>
              </w:rPr>
              <w:t>Elaborare un menù equilibrato dal punto di vista nutrizionale e rispondente alle richieste dei clienti</w:t>
            </w:r>
          </w:p>
          <w:p w:rsidR="00EA2865" w:rsidRDefault="00EA2865" w:rsidP="00EA2865">
            <w:pPr>
              <w:pStyle w:val="QPR-ConoscenzeAbilit"/>
              <w:ind w:left="283" w:hanging="198"/>
            </w:pPr>
            <w:r>
              <w:rPr>
                <w:noProof/>
              </w:rPr>
              <w:t>Elaborare un menù in grado di soddisfare le esigenze di clienti con bisogni alimentari speciali (es. intolleranti, allergici)</w:t>
            </w:r>
          </w:p>
          <w:p w:rsidR="00EA2865" w:rsidRDefault="00EA2865" w:rsidP="00EA2865">
            <w:pPr>
              <w:pStyle w:val="QPR-ConoscenzeAbilit"/>
              <w:ind w:left="283" w:hanging="198"/>
            </w:pPr>
            <w:r>
              <w:rPr>
                <w:noProof/>
              </w:rPr>
              <w:t>Valorizzare i piatti tradizionalmente offerti rivisitandoli o personalizzandoli al fine di soddisfare le esigenze dei clienti</w:t>
            </w:r>
          </w:p>
          <w:p w:rsidR="00EA2865" w:rsidRDefault="00EA2865" w:rsidP="00EA2865">
            <w:pPr>
              <w:pStyle w:val="QPR-ConoscenzeAbilit"/>
              <w:ind w:left="283" w:hanging="198"/>
            </w:pPr>
            <w:r>
              <w:rPr>
                <w:noProof/>
              </w:rPr>
              <w:t>Elaborare nuove ricette, definendo ingredienti, quantitativi e procedimento</w:t>
            </w:r>
          </w:p>
          <w:p w:rsidR="00EA2865" w:rsidRDefault="00EA2865" w:rsidP="00EA2865">
            <w:pPr>
              <w:pStyle w:val="QPR-ConoscenzeAbilit"/>
              <w:ind w:left="283" w:hanging="198"/>
            </w:pPr>
            <w:r>
              <w:rPr>
                <w:noProof/>
              </w:rPr>
              <w:t>Definire la proposta estetica degli elaborati culinari</w:t>
            </w:r>
          </w:p>
          <w:p w:rsidR="00EA2865" w:rsidRDefault="00EA2865" w:rsidP="00EA2865">
            <w:pPr>
              <w:pStyle w:val="QPR-ConoscenzeAbilit"/>
              <w:ind w:left="283" w:hanging="198"/>
            </w:pPr>
            <w:r>
              <w:rPr>
                <w:noProof/>
              </w:rPr>
              <w:t>Definire il prezzo di una ricetta e/o di un intero menu</w:t>
            </w:r>
          </w:p>
          <w:p w:rsidR="00EA2865" w:rsidRPr="006F0970" w:rsidRDefault="00EA2865" w:rsidP="003B2F5B">
            <w:pPr>
              <w:pStyle w:val="QPR-ChiusuraConAbi"/>
            </w:pPr>
          </w:p>
        </w:tc>
      </w:tr>
    </w:tbl>
    <w:p w:rsidR="00EA2865" w:rsidRDefault="00EA2865" w:rsidP="00EA2865">
      <w:pPr>
        <w:pStyle w:val="DOC-Spaziatura"/>
      </w:pPr>
    </w:p>
    <w:p w:rsidR="00EA2865" w:rsidRDefault="00EA2865" w:rsidP="00360753">
      <w:pPr>
        <w:pStyle w:val="DOC-Spaziatura"/>
      </w:pPr>
    </w:p>
    <w:p w:rsidR="000B28F3" w:rsidRDefault="000B28F3" w:rsidP="000B28F3"/>
    <w:p w:rsidR="00C96620" w:rsidRDefault="000B28F3"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r>
        <w:br w:type="page"/>
      </w:r>
    </w:p>
    <w:p w:rsidR="00EF4816" w:rsidRPr="00770346" w:rsidRDefault="00EF4816" w:rsidP="00EF4816">
      <w:pPr>
        <w:pStyle w:val="DOC-TitoloSezione"/>
        <w:spacing w:after="120"/>
      </w:pPr>
      <w:bookmarkStart w:id="13" w:name="_Toc8653586"/>
      <w:bookmarkStart w:id="14" w:name="_Toc41035425"/>
      <w:r>
        <w:lastRenderedPageBreak/>
        <w:t>Sezione 1.3 - MATRICE DI CORRELAZIONE QPR-ADA</w:t>
      </w:r>
      <w:bookmarkEnd w:id="13"/>
      <w:bookmarkEnd w:id="14"/>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42DB0" w:rsidRDefault="00EA2865">
      <w:r w:rsidRPr="00EA2865">
        <w:rPr>
          <w:noProof/>
          <w:lang w:eastAsia="it-IT"/>
        </w:rPr>
        <w:drawing>
          <wp:inline distT="0" distB="0" distL="0" distR="0">
            <wp:extent cx="8048625" cy="301942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48625" cy="3019425"/>
                    </a:xfrm>
                    <a:prstGeom prst="rect">
                      <a:avLst/>
                    </a:prstGeom>
                    <a:noFill/>
                    <a:ln>
                      <a:noFill/>
                    </a:ln>
                  </pic:spPr>
                </pic:pic>
              </a:graphicData>
            </a:graphic>
          </wp:inline>
        </w:drawing>
      </w:r>
    </w:p>
    <w:p w:rsidR="00B42DB0" w:rsidRDefault="00B42DB0"/>
    <w:p w:rsidR="004B00C0" w:rsidRDefault="004B00C0">
      <w:pPr>
        <w:rPr>
          <w:rFonts w:eastAsia="Times New Roman"/>
          <w:b/>
          <w:bCs/>
          <w:color w:val="365F91"/>
          <w:sz w:val="32"/>
          <w:szCs w:val="28"/>
          <w:lang w:eastAsia="it-IT"/>
        </w:rPr>
      </w:pPr>
      <w:r>
        <w:br w:type="page"/>
      </w:r>
    </w:p>
    <w:p w:rsidR="00C96620" w:rsidRDefault="00C96620" w:rsidP="00C45997">
      <w:pPr>
        <w:sectPr w:rsidR="00C96620" w:rsidSect="008D0A52">
          <w:headerReference w:type="first" r:id="rId24"/>
          <w:footerReference w:type="first" r:id="rId25"/>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5" w:name="_Toc406417798"/>
      <w:bookmarkStart w:id="16" w:name="_Toc41035426"/>
      <w:r>
        <w:lastRenderedPageBreak/>
        <w:t>Sezione 1.</w:t>
      </w:r>
      <w:r w:rsidR="00EF4816">
        <w:t>4</w:t>
      </w:r>
      <w:r w:rsidR="007F6FDD">
        <w:t xml:space="preserve"> - SCHEDE DELLE SITUAZIONI TIPO (SST)</w:t>
      </w:r>
      <w:bookmarkEnd w:id="15"/>
      <w:bookmarkEnd w:id="16"/>
      <w:r w:rsidR="007F6FDD">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r w:rsidR="002E28CF">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341DC5" w:rsidRDefault="00341DC5" w:rsidP="00E7744A">
      <w:pPr>
        <w:pStyle w:val="QPR-Descrittori"/>
        <w:jc w:val="left"/>
      </w:pPr>
    </w:p>
    <w:p w:rsidR="001D5CD2" w:rsidRDefault="001D5CD2" w:rsidP="00E7744A">
      <w:pPr>
        <w:pStyle w:val="QPR-Descrittori"/>
        <w:jc w:val="left"/>
      </w:pPr>
    </w:p>
    <w:p w:rsidR="00377FBB" w:rsidRDefault="00377FBB" w:rsidP="00341DC5">
      <w:pPr>
        <w:pStyle w:val="DOC-TitoloSettoreXelenchi"/>
      </w:pPr>
      <w:r w:rsidRPr="00377FBB">
        <w:t>SERVIZI DI RISTORAZIONE</w:t>
      </w:r>
    </w:p>
    <w:p w:rsidR="00C95ABF" w:rsidRDefault="00C95ABF" w:rsidP="00C95AB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EA2865" w:rsidTr="003B2F5B">
        <w:trPr>
          <w:trHeight w:hRule="exact" w:val="340"/>
        </w:trPr>
        <w:tc>
          <w:tcPr>
            <w:tcW w:w="40" w:type="dxa"/>
          </w:tcPr>
          <w:p w:rsidR="00EA2865" w:rsidRDefault="00EA2865" w:rsidP="003B2F5B">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EA2865" w:rsidRDefault="00EA2865" w:rsidP="003B2F5B">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EA2865" w:rsidRDefault="00EA2865" w:rsidP="003B2F5B">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EA2865" w:rsidRDefault="00EA2865" w:rsidP="003B2F5B">
            <w:pPr>
              <w:pStyle w:val="QPR-Titoletti"/>
            </w:pPr>
            <w:r>
              <w:t>Stato</w:t>
            </w: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SST-RIS-01</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DEFINIZIONE DELL'OFFERTA DI SERVIZI DI RISTORAZIONE</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52448" behindDoc="0" locked="1" layoutInCell="1" allowOverlap="1" wp14:anchorId="1122D6D2" wp14:editId="0097FDC6">
                  <wp:simplePos x="0" y="0"/>
                  <wp:positionH relativeFrom="column">
                    <wp:posOffset>0</wp:posOffset>
                  </wp:positionH>
                  <wp:positionV relativeFrom="line">
                    <wp:posOffset>0</wp:posOffset>
                  </wp:positionV>
                  <wp:extent cx="241300" cy="241300"/>
                  <wp:effectExtent l="0" t="0" r="0" b="0"/>
                  <wp:wrapNone/>
                  <wp:docPr id="39" name="Picture"/>
                  <wp:cNvGraphicFramePr/>
                  <a:graphic xmlns:a="http://schemas.openxmlformats.org/drawingml/2006/main">
                    <a:graphicData uri="http://schemas.openxmlformats.org/drawingml/2006/picture">
                      <pic:pic xmlns:pic="http://schemas.openxmlformats.org/drawingml/2006/picture">
                        <pic:nvPicPr>
                          <pic:cNvPr id="602787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SST-RIS-02</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COORDINAMENTO DELLE ATTIVITÀ DI CUCINA</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35040" behindDoc="0" locked="1" layoutInCell="1" allowOverlap="1" wp14:anchorId="61EF5358" wp14:editId="355D3C93">
                  <wp:simplePos x="0" y="0"/>
                  <wp:positionH relativeFrom="column">
                    <wp:align>left</wp:align>
                  </wp:positionH>
                  <wp:positionV relativeFrom="line">
                    <wp:posOffset>0</wp:posOffset>
                  </wp:positionV>
                  <wp:extent cx="241300" cy="241300"/>
                  <wp:effectExtent l="0" t="0" r="0" b="0"/>
                  <wp:wrapNone/>
                  <wp:docPr id="60278778" name="Picture"/>
                  <wp:cNvGraphicFramePr/>
                  <a:graphic xmlns:a="http://schemas.openxmlformats.org/drawingml/2006/main">
                    <a:graphicData uri="http://schemas.openxmlformats.org/drawingml/2006/picture">
                      <pic:pic xmlns:pic="http://schemas.openxmlformats.org/drawingml/2006/picture">
                        <pic:nvPicPr>
                          <pic:cNvPr id="602787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SST-RIS-03</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GESTIONE DELL’EVASIONE DEGLI ORDINATIVI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36064" behindDoc="0" locked="1" layoutInCell="1" allowOverlap="1" wp14:anchorId="54E99E08" wp14:editId="21606F73">
                  <wp:simplePos x="0" y="0"/>
                  <wp:positionH relativeFrom="column">
                    <wp:align>left</wp:align>
                  </wp:positionH>
                  <wp:positionV relativeFrom="line">
                    <wp:posOffset>0</wp:posOffset>
                  </wp:positionV>
                  <wp:extent cx="241300" cy="241300"/>
                  <wp:effectExtent l="0" t="0" r="0" b="0"/>
                  <wp:wrapNone/>
                  <wp:docPr id="342822482" name="Picture"/>
                  <wp:cNvGraphicFramePr/>
                  <a:graphic xmlns:a="http://schemas.openxmlformats.org/drawingml/2006/main">
                    <a:graphicData uri="http://schemas.openxmlformats.org/drawingml/2006/picture">
                      <pic:pic xmlns:pic="http://schemas.openxmlformats.org/drawingml/2006/picture">
                        <pic:nvPicPr>
                          <pic:cNvPr id="34282248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SST-RIS-04</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PREPARAZIONE DELLE MATERIE PRIME</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37088" behindDoc="0" locked="1" layoutInCell="1" allowOverlap="1" wp14:anchorId="0BA060C1" wp14:editId="22AC74A7">
                  <wp:simplePos x="0" y="0"/>
                  <wp:positionH relativeFrom="column">
                    <wp:align>left</wp:align>
                  </wp:positionH>
                  <wp:positionV relativeFrom="line">
                    <wp:posOffset>0</wp:posOffset>
                  </wp:positionV>
                  <wp:extent cx="241300" cy="241300"/>
                  <wp:effectExtent l="0" t="0" r="0" b="0"/>
                  <wp:wrapNone/>
                  <wp:docPr id="789959800" name="Picture"/>
                  <wp:cNvGraphicFramePr/>
                  <a:graphic xmlns:a="http://schemas.openxmlformats.org/drawingml/2006/main">
                    <a:graphicData uri="http://schemas.openxmlformats.org/drawingml/2006/picture">
                      <pic:pic xmlns:pic="http://schemas.openxmlformats.org/drawingml/2006/picture">
                        <pic:nvPicPr>
                          <pic:cNvPr id="78995980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SST-RIS-05</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PREPARAZIONE DEI SEMILAVORATI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38112" behindDoc="0" locked="1" layoutInCell="1" allowOverlap="1" wp14:anchorId="4D03E869" wp14:editId="29F7D166">
                  <wp:simplePos x="0" y="0"/>
                  <wp:positionH relativeFrom="column">
                    <wp:align>left</wp:align>
                  </wp:positionH>
                  <wp:positionV relativeFrom="line">
                    <wp:posOffset>0</wp:posOffset>
                  </wp:positionV>
                  <wp:extent cx="241300" cy="241300"/>
                  <wp:effectExtent l="0" t="0" r="0" b="0"/>
                  <wp:wrapNone/>
                  <wp:docPr id="918438578" name="Picture"/>
                  <wp:cNvGraphicFramePr/>
                  <a:graphic xmlns:a="http://schemas.openxmlformats.org/drawingml/2006/main">
                    <a:graphicData uri="http://schemas.openxmlformats.org/drawingml/2006/picture">
                      <pic:pic xmlns:pic="http://schemas.openxmlformats.org/drawingml/2006/picture">
                        <pic:nvPicPr>
                          <pic:cNvPr id="9184385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SST-RIS-06</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COTTURA DEGLI ALIMENTI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39136" behindDoc="0" locked="1" layoutInCell="1" allowOverlap="1" wp14:anchorId="2328F3F3" wp14:editId="75236619">
                  <wp:simplePos x="0" y="0"/>
                  <wp:positionH relativeFrom="column">
                    <wp:align>left</wp:align>
                  </wp:positionH>
                  <wp:positionV relativeFrom="line">
                    <wp:posOffset>0</wp:posOffset>
                  </wp:positionV>
                  <wp:extent cx="241300" cy="241300"/>
                  <wp:effectExtent l="0" t="0" r="0" b="0"/>
                  <wp:wrapNone/>
                  <wp:docPr id="643198433" name="Picture"/>
                  <wp:cNvGraphicFramePr/>
                  <a:graphic xmlns:a="http://schemas.openxmlformats.org/drawingml/2006/main">
                    <a:graphicData uri="http://schemas.openxmlformats.org/drawingml/2006/picture">
                      <pic:pic xmlns:pic="http://schemas.openxmlformats.org/drawingml/2006/picture">
                        <pic:nvPicPr>
                          <pic:cNvPr id="64319843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SST-RIS-07</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ALLESTIMENTO DI PIATTI E VASSOI DA PORTATA</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0160" behindDoc="0" locked="1" layoutInCell="1" allowOverlap="1" wp14:anchorId="6A10CF74" wp14:editId="21F39771">
                  <wp:simplePos x="0" y="0"/>
                  <wp:positionH relativeFrom="column">
                    <wp:align>left</wp:align>
                  </wp:positionH>
                  <wp:positionV relativeFrom="line">
                    <wp:posOffset>0</wp:posOffset>
                  </wp:positionV>
                  <wp:extent cx="241300" cy="241300"/>
                  <wp:effectExtent l="0" t="0" r="0" b="0"/>
                  <wp:wrapNone/>
                  <wp:docPr id="1174666323" name="Picture"/>
                  <wp:cNvGraphicFramePr/>
                  <a:graphic xmlns:a="http://schemas.openxmlformats.org/drawingml/2006/main">
                    <a:graphicData uri="http://schemas.openxmlformats.org/drawingml/2006/picture">
                      <pic:pic xmlns:pic="http://schemas.openxmlformats.org/drawingml/2006/picture">
                        <pic:nvPicPr>
                          <pic:cNvPr id="117466632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SST-RIS-08</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PRODUZIONE DI PIZZE E PRODOTTI ASSIMILATI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1184" behindDoc="0" locked="1" layoutInCell="1" allowOverlap="1" wp14:anchorId="19059F06" wp14:editId="07B25BE9">
                  <wp:simplePos x="0" y="0"/>
                  <wp:positionH relativeFrom="column">
                    <wp:align>left</wp:align>
                  </wp:positionH>
                  <wp:positionV relativeFrom="line">
                    <wp:posOffset>0</wp:posOffset>
                  </wp:positionV>
                  <wp:extent cx="241300" cy="241300"/>
                  <wp:effectExtent l="0" t="0" r="0" b="0"/>
                  <wp:wrapNone/>
                  <wp:docPr id="2050776279" name="Picture"/>
                  <wp:cNvGraphicFramePr/>
                  <a:graphic xmlns:a="http://schemas.openxmlformats.org/drawingml/2006/main">
                    <a:graphicData uri="http://schemas.openxmlformats.org/drawingml/2006/picture">
                      <pic:pic xmlns:pic="http://schemas.openxmlformats.org/drawingml/2006/picture">
                        <pic:nvPicPr>
                          <pic:cNvPr id="205077627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SST-RIS-09</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COORDINAMENTO DELLE ATTIVITÀ DI SALA</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2208" behindDoc="0" locked="1" layoutInCell="1" allowOverlap="1" wp14:anchorId="607CABFF" wp14:editId="29DF31E0">
                  <wp:simplePos x="0" y="0"/>
                  <wp:positionH relativeFrom="column">
                    <wp:align>left</wp:align>
                  </wp:positionH>
                  <wp:positionV relativeFrom="line">
                    <wp:posOffset>0</wp:posOffset>
                  </wp:positionV>
                  <wp:extent cx="241300" cy="241300"/>
                  <wp:effectExtent l="0" t="0" r="0" b="0"/>
                  <wp:wrapNone/>
                  <wp:docPr id="1168467775" name="Picture"/>
                  <wp:cNvGraphicFramePr/>
                  <a:graphic xmlns:a="http://schemas.openxmlformats.org/drawingml/2006/main">
                    <a:graphicData uri="http://schemas.openxmlformats.org/drawingml/2006/picture">
                      <pic:pic xmlns:pic="http://schemas.openxmlformats.org/drawingml/2006/picture">
                        <pic:nvPicPr>
                          <pic:cNvPr id="116846777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SST-RIS-10</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ALLESTIMENTO DELLA SALA</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3232" behindDoc="0" locked="1" layoutInCell="1" allowOverlap="1" wp14:anchorId="728928DA" wp14:editId="12F1222B">
                  <wp:simplePos x="0" y="0"/>
                  <wp:positionH relativeFrom="column">
                    <wp:align>left</wp:align>
                  </wp:positionH>
                  <wp:positionV relativeFrom="line">
                    <wp:posOffset>0</wp:posOffset>
                  </wp:positionV>
                  <wp:extent cx="241300" cy="241300"/>
                  <wp:effectExtent l="0" t="0" r="0" b="0"/>
                  <wp:wrapNone/>
                  <wp:docPr id="846576714" name="Picture"/>
                  <wp:cNvGraphicFramePr/>
                  <a:graphic xmlns:a="http://schemas.openxmlformats.org/drawingml/2006/main">
                    <a:graphicData uri="http://schemas.openxmlformats.org/drawingml/2006/picture">
                      <pic:pic xmlns:pic="http://schemas.openxmlformats.org/drawingml/2006/picture">
                        <pic:nvPicPr>
                          <pic:cNvPr id="84657671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SST-RIS-11</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RAPPORTARSI CON IL CLIENTE NEI SERVIZI RISTORATIVI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4256" behindDoc="0" locked="1" layoutInCell="1" allowOverlap="1" wp14:anchorId="47B87F8C" wp14:editId="0C01F2FB">
                  <wp:simplePos x="0" y="0"/>
                  <wp:positionH relativeFrom="column">
                    <wp:align>left</wp:align>
                  </wp:positionH>
                  <wp:positionV relativeFrom="line">
                    <wp:posOffset>0</wp:posOffset>
                  </wp:positionV>
                  <wp:extent cx="241300" cy="241300"/>
                  <wp:effectExtent l="0" t="0" r="0" b="0"/>
                  <wp:wrapNone/>
                  <wp:docPr id="795150756" name="Picture"/>
                  <wp:cNvGraphicFramePr/>
                  <a:graphic xmlns:a="http://schemas.openxmlformats.org/drawingml/2006/main">
                    <a:graphicData uri="http://schemas.openxmlformats.org/drawingml/2006/picture">
                      <pic:pic xmlns:pic="http://schemas.openxmlformats.org/drawingml/2006/picture">
                        <pic:nvPicPr>
                          <pic:cNvPr id="79515075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SST-RIS-12</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PREPARAZIONE DI BEVANDE E COPPE GELATO</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5280" behindDoc="0" locked="1" layoutInCell="1" allowOverlap="1" wp14:anchorId="41D347D9" wp14:editId="6178204E">
                  <wp:simplePos x="0" y="0"/>
                  <wp:positionH relativeFrom="column">
                    <wp:align>left</wp:align>
                  </wp:positionH>
                  <wp:positionV relativeFrom="line">
                    <wp:posOffset>0</wp:posOffset>
                  </wp:positionV>
                  <wp:extent cx="241300" cy="241300"/>
                  <wp:effectExtent l="0" t="0" r="0" b="0"/>
                  <wp:wrapNone/>
                  <wp:docPr id="653627649" name="Picture"/>
                  <wp:cNvGraphicFramePr/>
                  <a:graphic xmlns:a="http://schemas.openxmlformats.org/drawingml/2006/main">
                    <a:graphicData uri="http://schemas.openxmlformats.org/drawingml/2006/picture">
                      <pic:pic xmlns:pic="http://schemas.openxmlformats.org/drawingml/2006/picture">
                        <pic:nvPicPr>
                          <pic:cNvPr id="65362764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SST-RIS-13</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PREPARAZIONE DI SNACK E PIATTI VELOCI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6304" behindDoc="0" locked="1" layoutInCell="1" allowOverlap="1" wp14:anchorId="587C2D52" wp14:editId="2EE38C97">
                  <wp:simplePos x="0" y="0"/>
                  <wp:positionH relativeFrom="column">
                    <wp:align>left</wp:align>
                  </wp:positionH>
                  <wp:positionV relativeFrom="line">
                    <wp:posOffset>0</wp:posOffset>
                  </wp:positionV>
                  <wp:extent cx="241300" cy="241300"/>
                  <wp:effectExtent l="0" t="0" r="0" b="0"/>
                  <wp:wrapNone/>
                  <wp:docPr id="1487256359" name="Picture"/>
                  <wp:cNvGraphicFramePr/>
                  <a:graphic xmlns:a="http://schemas.openxmlformats.org/drawingml/2006/main">
                    <a:graphicData uri="http://schemas.openxmlformats.org/drawingml/2006/picture">
                      <pic:pic xmlns:pic="http://schemas.openxmlformats.org/drawingml/2006/picture">
                        <pic:nvPicPr>
                          <pic:cNvPr id="148725635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SST-RIS-14</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SERVIZIO DI CIBI E BEVANDE</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7328" behindDoc="0" locked="1" layoutInCell="1" allowOverlap="1" wp14:anchorId="6A95429D" wp14:editId="7B295EFE">
                  <wp:simplePos x="0" y="0"/>
                  <wp:positionH relativeFrom="column">
                    <wp:align>left</wp:align>
                  </wp:positionH>
                  <wp:positionV relativeFrom="line">
                    <wp:posOffset>0</wp:posOffset>
                  </wp:positionV>
                  <wp:extent cx="241300" cy="241300"/>
                  <wp:effectExtent l="0" t="0" r="0" b="0"/>
                  <wp:wrapNone/>
                  <wp:docPr id="76937538" name="Picture"/>
                  <wp:cNvGraphicFramePr/>
                  <a:graphic xmlns:a="http://schemas.openxmlformats.org/drawingml/2006/main">
                    <a:graphicData uri="http://schemas.openxmlformats.org/drawingml/2006/picture">
                      <pic:pic xmlns:pic="http://schemas.openxmlformats.org/drawingml/2006/picture">
                        <pic:nvPicPr>
                          <pic:cNvPr id="7693753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SST-RIS-15</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GESTIONE DEL SERVIZIO DI SOMMELLERIE</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8352" behindDoc="0" locked="1" layoutInCell="1" allowOverlap="1" wp14:anchorId="7D2E2DEE" wp14:editId="6FA506CF">
                  <wp:simplePos x="0" y="0"/>
                  <wp:positionH relativeFrom="column">
                    <wp:align>left</wp:align>
                  </wp:positionH>
                  <wp:positionV relativeFrom="line">
                    <wp:posOffset>0</wp:posOffset>
                  </wp:positionV>
                  <wp:extent cx="241300" cy="241300"/>
                  <wp:effectExtent l="0" t="0" r="0" b="0"/>
                  <wp:wrapNone/>
                  <wp:docPr id="2065100421" name="Picture"/>
                  <wp:cNvGraphicFramePr/>
                  <a:graphic xmlns:a="http://schemas.openxmlformats.org/drawingml/2006/main">
                    <a:graphicData uri="http://schemas.openxmlformats.org/drawingml/2006/picture">
                      <pic:pic xmlns:pic="http://schemas.openxmlformats.org/drawingml/2006/picture">
                        <pic:nvPicPr>
                          <pic:cNvPr id="20651004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SST-RIS-16</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APPRONTAMENTO DI SPAZI, ATTREZZATURE E MATERIALI</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49376" behindDoc="0" locked="1" layoutInCell="1" allowOverlap="1" wp14:anchorId="29031D13" wp14:editId="777F2EB3">
                  <wp:simplePos x="0" y="0"/>
                  <wp:positionH relativeFrom="column">
                    <wp:align>left</wp:align>
                  </wp:positionH>
                  <wp:positionV relativeFrom="line">
                    <wp:posOffset>0</wp:posOffset>
                  </wp:positionV>
                  <wp:extent cx="241300" cy="241300"/>
                  <wp:effectExtent l="0" t="0" r="0" b="0"/>
                  <wp:wrapNone/>
                  <wp:docPr id="1325299015" name="Picture"/>
                  <wp:cNvGraphicFramePr/>
                  <a:graphic xmlns:a="http://schemas.openxmlformats.org/drawingml/2006/main">
                    <a:graphicData uri="http://schemas.openxmlformats.org/drawingml/2006/picture">
                      <pic:pic xmlns:pic="http://schemas.openxmlformats.org/drawingml/2006/picture">
                        <pic:nvPicPr>
                          <pic:cNvPr id="132529901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40"/>
        </w:trPr>
        <w:tc>
          <w:tcPr>
            <w:tcW w:w="40" w:type="dxa"/>
          </w:tcPr>
          <w:p w:rsidR="00EA2865" w:rsidRDefault="00EA2865" w:rsidP="003B2F5B">
            <w:pPr>
              <w:pStyle w:val="EMPTYCELLSTYLE"/>
            </w:pPr>
          </w:p>
        </w:tc>
        <w:tc>
          <w:tcPr>
            <w:tcW w:w="1360" w:type="dxa"/>
            <w:tcMar>
              <w:top w:w="0" w:type="dxa"/>
              <w:left w:w="60" w:type="dxa"/>
              <w:bottom w:w="40" w:type="dxa"/>
              <w:right w:w="0" w:type="dxa"/>
            </w:tcMar>
            <w:vAlign w:val="center"/>
          </w:tcPr>
          <w:p w:rsidR="00EA2865" w:rsidRDefault="00EA2865" w:rsidP="003B2F5B">
            <w:r>
              <w:rPr>
                <w:rFonts w:cs="Calibri"/>
                <w:b/>
                <w:color w:val="000000"/>
              </w:rPr>
              <w:t>SST-RIS-17</w:t>
            </w:r>
          </w:p>
        </w:tc>
        <w:tc>
          <w:tcPr>
            <w:tcW w:w="7400" w:type="dxa"/>
            <w:gridSpan w:val="4"/>
            <w:tcMar>
              <w:top w:w="0" w:type="dxa"/>
              <w:left w:w="60" w:type="dxa"/>
              <w:bottom w:w="40" w:type="dxa"/>
              <w:right w:w="0" w:type="dxa"/>
            </w:tcMar>
            <w:vAlign w:val="center"/>
          </w:tcPr>
          <w:p w:rsidR="00EA2865" w:rsidRDefault="00EA2865" w:rsidP="003B2F5B">
            <w:r>
              <w:rPr>
                <w:rFonts w:cs="Calibri"/>
                <w:color w:val="000000"/>
              </w:rPr>
              <w:t>PROGETTAZIONE DI MENÙ PER I SERVIZI DI RISTORAZIONE</w:t>
            </w:r>
          </w:p>
        </w:tc>
        <w:tc>
          <w:tcPr>
            <w:tcW w:w="140" w:type="dxa"/>
          </w:tcPr>
          <w:p w:rsidR="00EA2865" w:rsidRDefault="00EA2865" w:rsidP="003B2F5B">
            <w:pPr>
              <w:pStyle w:val="EMPTYCELLSTYLE"/>
            </w:pPr>
          </w:p>
        </w:tc>
        <w:tc>
          <w:tcPr>
            <w:tcW w:w="38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53472" behindDoc="0" locked="1" layoutInCell="1" allowOverlap="1" wp14:anchorId="652F9032" wp14:editId="6CBBC213">
                  <wp:simplePos x="0" y="0"/>
                  <wp:positionH relativeFrom="column">
                    <wp:posOffset>0</wp:posOffset>
                  </wp:positionH>
                  <wp:positionV relativeFrom="line">
                    <wp:posOffset>3175</wp:posOffset>
                  </wp:positionV>
                  <wp:extent cx="241300" cy="241300"/>
                  <wp:effectExtent l="0" t="0" r="0" b="0"/>
                  <wp:wrapNone/>
                  <wp:docPr id="42" name="Picture"/>
                  <wp:cNvGraphicFramePr/>
                  <a:graphic xmlns:a="http://schemas.openxmlformats.org/drawingml/2006/main">
                    <a:graphicData uri="http://schemas.openxmlformats.org/drawingml/2006/picture">
                      <pic:pic xmlns:pic="http://schemas.openxmlformats.org/drawingml/2006/picture">
                        <pic:nvPicPr>
                          <pic:cNvPr id="602787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16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0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2800" w:type="dxa"/>
            <w:gridSpan w:val="6"/>
            <w:tcMar>
              <w:top w:w="0" w:type="dxa"/>
              <w:left w:w="60" w:type="dxa"/>
              <w:bottom w:w="0" w:type="dxa"/>
              <w:right w:w="0" w:type="dxa"/>
            </w:tcMar>
            <w:vAlign w:val="center"/>
          </w:tcPr>
          <w:p w:rsidR="00EA2865" w:rsidRDefault="00EA2865" w:rsidP="003B2F5B">
            <w:r>
              <w:rPr>
                <w:rFonts w:cs="Calibri"/>
                <w:color w:val="000000"/>
                <w:sz w:val="16"/>
              </w:rPr>
              <w:t>Legenda:</w:t>
            </w: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0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50400" behindDoc="0" locked="1" layoutInCell="1" allowOverlap="1" wp14:anchorId="7A115307" wp14:editId="05AB24C3">
                  <wp:simplePos x="0" y="0"/>
                  <wp:positionH relativeFrom="column">
                    <wp:align>left</wp:align>
                  </wp:positionH>
                  <wp:positionV relativeFrom="line">
                    <wp:posOffset>0</wp:posOffset>
                  </wp:positionV>
                  <wp:extent cx="190500" cy="190500"/>
                  <wp:effectExtent l="0" t="0" r="0" b="0"/>
                  <wp:wrapNone/>
                  <wp:docPr id="1167856559" name="Picture"/>
                  <wp:cNvGraphicFramePr/>
                  <a:graphic xmlns:a="http://schemas.openxmlformats.org/drawingml/2006/main">
                    <a:graphicData uri="http://schemas.openxmlformats.org/drawingml/2006/picture">
                      <pic:pic xmlns:pic="http://schemas.openxmlformats.org/drawingml/2006/picture">
                        <pic:nvPicPr>
                          <pic:cNvPr id="1167856559"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A2865" w:rsidRDefault="00EA2865" w:rsidP="003B2F5B">
            <w:r>
              <w:rPr>
                <w:rFonts w:cs="Calibri"/>
                <w:color w:val="000000"/>
                <w:sz w:val="16"/>
              </w:rPr>
              <w:t>= Scheda presente nel repertorio</w:t>
            </w: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Pr>
          <w:p w:rsidR="00EA2865" w:rsidRDefault="00EA2865" w:rsidP="003B2F5B">
            <w:pPr>
              <w:pStyle w:val="EMPTYCELLSTYLE"/>
            </w:pPr>
          </w:p>
        </w:tc>
        <w:tc>
          <w:tcPr>
            <w:tcW w:w="1520" w:type="dxa"/>
          </w:tcPr>
          <w:p w:rsidR="00EA2865" w:rsidRDefault="00EA2865" w:rsidP="003B2F5B">
            <w:pPr>
              <w:pStyle w:val="EMPTYCELLSTYLE"/>
            </w:pPr>
          </w:p>
        </w:tc>
        <w:tc>
          <w:tcPr>
            <w:tcW w:w="160" w:type="dxa"/>
          </w:tcPr>
          <w:p w:rsidR="00EA2865" w:rsidRDefault="00EA2865" w:rsidP="003B2F5B">
            <w:pPr>
              <w:pStyle w:val="EMPTYCELLSTYLE"/>
            </w:pPr>
          </w:p>
        </w:tc>
        <w:tc>
          <w:tcPr>
            <w:tcW w:w="140" w:type="dxa"/>
          </w:tcPr>
          <w:p w:rsidR="00EA2865" w:rsidRDefault="00EA2865" w:rsidP="003B2F5B">
            <w:pPr>
              <w:pStyle w:val="EMPTYCELLSTYLE"/>
            </w:pPr>
          </w:p>
        </w:tc>
        <w:tc>
          <w:tcPr>
            <w:tcW w:w="380" w:type="dxa"/>
          </w:tcPr>
          <w:p w:rsidR="00EA2865" w:rsidRDefault="00EA2865" w:rsidP="003B2F5B">
            <w:pPr>
              <w:pStyle w:val="EMPTYCELLSTYLE"/>
            </w:pPr>
          </w:p>
        </w:tc>
        <w:tc>
          <w:tcPr>
            <w:tcW w:w="300" w:type="dxa"/>
          </w:tcPr>
          <w:p w:rsidR="00EA2865" w:rsidRDefault="00EA2865" w:rsidP="003B2F5B">
            <w:pPr>
              <w:pStyle w:val="EMPTYCELLSTYLE"/>
            </w:pPr>
          </w:p>
        </w:tc>
        <w:tc>
          <w:tcPr>
            <w:tcW w:w="80" w:type="dxa"/>
          </w:tcPr>
          <w:p w:rsidR="00EA2865" w:rsidRDefault="00EA2865" w:rsidP="003B2F5B">
            <w:pPr>
              <w:pStyle w:val="EMPTYCELLSTYLE"/>
            </w:pPr>
          </w:p>
        </w:tc>
      </w:tr>
      <w:tr w:rsidR="00EA2865" w:rsidTr="003B2F5B">
        <w:trPr>
          <w:trHeight w:hRule="exact" w:val="30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300" w:type="dxa"/>
            <w:tcMar>
              <w:top w:w="0" w:type="dxa"/>
              <w:left w:w="0" w:type="dxa"/>
              <w:bottom w:w="0" w:type="dxa"/>
              <w:right w:w="0" w:type="dxa"/>
            </w:tcMar>
          </w:tcPr>
          <w:p w:rsidR="00EA2865" w:rsidRDefault="00EA2865" w:rsidP="003B2F5B">
            <w:r>
              <w:rPr>
                <w:noProof/>
                <w:lang w:eastAsia="it-IT"/>
              </w:rPr>
              <w:drawing>
                <wp:anchor distT="0" distB="0" distL="0" distR="0" simplePos="0" relativeHeight="251751424" behindDoc="0" locked="1" layoutInCell="1" allowOverlap="1" wp14:anchorId="11AE1200" wp14:editId="5DF55693">
                  <wp:simplePos x="0" y="0"/>
                  <wp:positionH relativeFrom="column">
                    <wp:align>left</wp:align>
                  </wp:positionH>
                  <wp:positionV relativeFrom="line">
                    <wp:posOffset>0</wp:posOffset>
                  </wp:positionV>
                  <wp:extent cx="190500" cy="190500"/>
                  <wp:effectExtent l="0" t="0" r="0" b="0"/>
                  <wp:wrapNone/>
                  <wp:docPr id="1134139320" name="Picture"/>
                  <wp:cNvGraphicFramePr/>
                  <a:graphic xmlns:a="http://schemas.openxmlformats.org/drawingml/2006/main">
                    <a:graphicData uri="http://schemas.openxmlformats.org/drawingml/2006/picture">
                      <pic:pic xmlns:pic="http://schemas.openxmlformats.org/drawingml/2006/picture">
                        <pic:nvPicPr>
                          <pic:cNvPr id="1134139320"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EA2865" w:rsidRDefault="00EA2865" w:rsidP="003B2F5B">
            <w:r>
              <w:rPr>
                <w:rFonts w:cs="Calibri"/>
                <w:color w:val="000000"/>
                <w:sz w:val="16"/>
              </w:rPr>
              <w:t>= Scheda in corso di elaborazione</w:t>
            </w:r>
          </w:p>
        </w:tc>
        <w:tc>
          <w:tcPr>
            <w:tcW w:w="80" w:type="dxa"/>
          </w:tcPr>
          <w:p w:rsidR="00EA2865" w:rsidRDefault="00EA2865" w:rsidP="003B2F5B">
            <w:pPr>
              <w:pStyle w:val="EMPTYCELLSTYLE"/>
            </w:pPr>
          </w:p>
        </w:tc>
      </w:tr>
      <w:tr w:rsidR="00EA2865" w:rsidTr="003B2F5B">
        <w:trPr>
          <w:trHeight w:hRule="exact" w:val="20"/>
        </w:trPr>
        <w:tc>
          <w:tcPr>
            <w:tcW w:w="40" w:type="dxa"/>
          </w:tcPr>
          <w:p w:rsidR="00EA2865" w:rsidRDefault="00EA2865" w:rsidP="003B2F5B">
            <w:pPr>
              <w:pStyle w:val="EMPTYCELLSTYLE"/>
            </w:pPr>
          </w:p>
        </w:tc>
        <w:tc>
          <w:tcPr>
            <w:tcW w:w="1360" w:type="dxa"/>
          </w:tcPr>
          <w:p w:rsidR="00EA2865" w:rsidRDefault="00EA2865" w:rsidP="003B2F5B">
            <w:pPr>
              <w:pStyle w:val="EMPTYCELLSTYLE"/>
            </w:pPr>
          </w:p>
        </w:tc>
        <w:tc>
          <w:tcPr>
            <w:tcW w:w="5420" w:type="dxa"/>
          </w:tcPr>
          <w:p w:rsidR="00EA2865" w:rsidRDefault="00EA2865" w:rsidP="003B2F5B">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EA2865" w:rsidRDefault="00EA2865" w:rsidP="003B2F5B">
            <w:pPr>
              <w:pStyle w:val="EMPTYCELLSTYLE"/>
            </w:pPr>
          </w:p>
        </w:tc>
        <w:tc>
          <w:tcPr>
            <w:tcW w:w="80" w:type="dxa"/>
          </w:tcPr>
          <w:p w:rsidR="00EA2865" w:rsidRDefault="00EA2865" w:rsidP="003B2F5B">
            <w:pPr>
              <w:pStyle w:val="EMPTYCELLSTYLE"/>
            </w:pPr>
          </w:p>
        </w:tc>
      </w:tr>
    </w:tbl>
    <w:p w:rsidR="00EA2865" w:rsidRDefault="00EA2865" w:rsidP="00EA2865"/>
    <w:p w:rsidR="00EA2865" w:rsidRDefault="00EA2865" w:rsidP="00C95ABF">
      <w:pPr>
        <w:pStyle w:val="DOC-Testo"/>
      </w:pPr>
    </w:p>
    <w:p w:rsidR="007F7B0A" w:rsidRDefault="007F7B0A" w:rsidP="00C45997"/>
    <w:p w:rsidR="007F7B0A" w:rsidRDefault="007F7B0A" w:rsidP="00C45997">
      <w:pPr>
        <w:sectPr w:rsidR="007F7B0A" w:rsidSect="00F642A2">
          <w:pgSz w:w="11907" w:h="16840" w:code="9"/>
          <w:pgMar w:top="1134" w:right="1134" w:bottom="1134" w:left="1134" w:header="567" w:footer="567" w:gutter="0"/>
          <w:cols w:space="708"/>
          <w:titlePg/>
          <w:docGrid w:linePitch="360"/>
        </w:sectPr>
      </w:pPr>
    </w:p>
    <w:p w:rsidR="00EA2865" w:rsidRDefault="00EA2865" w:rsidP="005B7262">
      <w:pPr>
        <w:tabs>
          <w:tab w:val="left" w:pos="4266"/>
        </w:tabs>
        <w:jc w:val="center"/>
      </w:pPr>
      <w:r w:rsidRPr="00EA2865">
        <w:rPr>
          <w:noProof/>
          <w:lang w:eastAsia="it-IT"/>
        </w:rPr>
        <w:lastRenderedPageBreak/>
        <w:drawing>
          <wp:inline distT="0" distB="0" distL="0" distR="0">
            <wp:extent cx="8640000" cy="6113762"/>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7F7B0A" w:rsidRDefault="000D0459" w:rsidP="005B7262">
      <w:pPr>
        <w:tabs>
          <w:tab w:val="left" w:pos="4266"/>
        </w:tabs>
        <w:jc w:val="center"/>
      </w:pPr>
      <w:r w:rsidRPr="000D0459">
        <w:rPr>
          <w:noProof/>
          <w:lang w:eastAsia="it-IT"/>
        </w:rPr>
        <w:lastRenderedPageBreak/>
        <w:drawing>
          <wp:inline distT="0" distB="0" distL="0" distR="0">
            <wp:extent cx="8640000" cy="611203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F7B0A" w:rsidRDefault="000D0459" w:rsidP="00235BE1">
      <w:pPr>
        <w:tabs>
          <w:tab w:val="left" w:pos="4266"/>
        </w:tabs>
        <w:jc w:val="center"/>
      </w:pPr>
      <w:r w:rsidRPr="000D0459">
        <w:rPr>
          <w:noProof/>
          <w:lang w:eastAsia="it-IT"/>
        </w:rPr>
        <w:lastRenderedPageBreak/>
        <w:drawing>
          <wp:inline distT="0" distB="0" distL="0" distR="0">
            <wp:extent cx="8640000" cy="611203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0D0459" w:rsidP="005940BF">
      <w:pPr>
        <w:tabs>
          <w:tab w:val="left" w:pos="3125"/>
        </w:tabs>
        <w:jc w:val="center"/>
      </w:pPr>
      <w:r w:rsidRPr="000D0459">
        <w:rPr>
          <w:noProof/>
          <w:lang w:eastAsia="it-IT"/>
        </w:rPr>
        <w:lastRenderedPageBreak/>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155E0" w:rsidRDefault="002E0286" w:rsidP="00AF78E2">
      <w:pPr>
        <w:tabs>
          <w:tab w:val="left" w:pos="3125"/>
        </w:tabs>
        <w:jc w:val="center"/>
      </w:pPr>
      <w:r w:rsidRPr="002E0286">
        <w:rPr>
          <w:noProof/>
          <w:lang w:eastAsia="it-IT"/>
        </w:rPr>
        <w:lastRenderedPageBreak/>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D0459" w:rsidP="00AF78E2">
      <w:pPr>
        <w:tabs>
          <w:tab w:val="left" w:pos="4800"/>
        </w:tabs>
        <w:jc w:val="center"/>
      </w:pPr>
      <w:r w:rsidRPr="000D0459">
        <w:rPr>
          <w:noProof/>
          <w:lang w:eastAsia="it-IT"/>
        </w:rPr>
        <w:lastRenderedPageBreak/>
        <w:drawing>
          <wp:inline distT="0" distB="0" distL="0" distR="0">
            <wp:extent cx="8640000" cy="611203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F6054" w:rsidRDefault="000D0459" w:rsidP="00AF78E2">
      <w:pPr>
        <w:tabs>
          <w:tab w:val="left" w:pos="4800"/>
        </w:tabs>
        <w:jc w:val="center"/>
      </w:pPr>
      <w:r w:rsidRPr="000D0459">
        <w:rPr>
          <w:noProof/>
          <w:lang w:eastAsia="it-IT"/>
        </w:rPr>
        <w:lastRenderedPageBreak/>
        <w:drawing>
          <wp:inline distT="0" distB="0" distL="0" distR="0">
            <wp:extent cx="8640000" cy="611203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2E0286" w:rsidP="00AF78E2">
      <w:pPr>
        <w:jc w:val="center"/>
      </w:pPr>
      <w:r w:rsidRPr="002E0286">
        <w:rPr>
          <w:noProof/>
          <w:lang w:eastAsia="it-IT"/>
        </w:rPr>
        <w:lastRenderedPageBreak/>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6035E" w:rsidRDefault="002E0286" w:rsidP="00AF78E2">
      <w:pPr>
        <w:tabs>
          <w:tab w:val="left" w:pos="1395"/>
        </w:tabs>
        <w:jc w:val="center"/>
      </w:pPr>
      <w:r w:rsidRPr="002E0286">
        <w:rPr>
          <w:noProof/>
          <w:lang w:eastAsia="it-IT"/>
        </w:rPr>
        <w:lastRenderedPageBreak/>
        <w:drawing>
          <wp:inline distT="0" distB="0" distL="0" distR="0">
            <wp:extent cx="8640000" cy="621720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D0459" w:rsidP="00AF78E2">
      <w:pPr>
        <w:tabs>
          <w:tab w:val="left" w:pos="1395"/>
        </w:tabs>
        <w:jc w:val="center"/>
      </w:pPr>
      <w:r w:rsidRPr="000D0459">
        <w:rPr>
          <w:noProof/>
          <w:lang w:eastAsia="it-IT"/>
        </w:rPr>
        <w:lastRenderedPageBreak/>
        <w:drawing>
          <wp:inline distT="0" distB="0" distL="0" distR="0">
            <wp:extent cx="8640000" cy="611203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2E0286" w:rsidP="00AF78E2">
      <w:pPr>
        <w:tabs>
          <w:tab w:val="left" w:pos="2550"/>
        </w:tabs>
        <w:jc w:val="center"/>
      </w:pPr>
      <w:r w:rsidRPr="002E0286">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341C" w:rsidRDefault="006903CB" w:rsidP="0041343C">
      <w:pPr>
        <w:tabs>
          <w:tab w:val="left" w:pos="2550"/>
        </w:tabs>
        <w:jc w:val="center"/>
      </w:pPr>
      <w:r w:rsidRPr="006903CB">
        <w:rPr>
          <w:noProof/>
          <w:lang w:eastAsia="it-IT"/>
        </w:rPr>
        <w:lastRenderedPageBreak/>
        <w:drawing>
          <wp:inline distT="0" distB="0" distL="0" distR="0">
            <wp:extent cx="8640000" cy="611376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CC341C" w:rsidRDefault="000D0459" w:rsidP="006903CB">
      <w:pPr>
        <w:jc w:val="center"/>
      </w:pPr>
      <w:r w:rsidRPr="000D0459">
        <w:rPr>
          <w:noProof/>
          <w:lang w:eastAsia="it-IT"/>
        </w:rPr>
        <w:lastRenderedPageBreak/>
        <w:drawing>
          <wp:inline distT="0" distB="0" distL="0" distR="0">
            <wp:extent cx="8640000" cy="611203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C341C">
        <w:br w:type="page"/>
      </w:r>
    </w:p>
    <w:p w:rsidR="00CF401D" w:rsidRDefault="006903CB" w:rsidP="00CF401D">
      <w:pPr>
        <w:jc w:val="center"/>
      </w:pPr>
      <w:r w:rsidRPr="006903CB">
        <w:rPr>
          <w:noProof/>
          <w:lang w:eastAsia="it-IT"/>
        </w:rPr>
        <w:lastRenderedPageBreak/>
        <w:drawing>
          <wp:inline distT="0" distB="0" distL="0" distR="0">
            <wp:extent cx="8640000" cy="611376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B23E50" w:rsidRDefault="002E0286" w:rsidP="00CF401D">
      <w:pPr>
        <w:jc w:val="center"/>
      </w:pPr>
      <w:r w:rsidRPr="002E0286">
        <w:rPr>
          <w:noProof/>
          <w:lang w:eastAsia="it-IT"/>
        </w:rPr>
        <w:lastRenderedPageBreak/>
        <w:drawing>
          <wp:inline distT="0" distB="0" distL="0" distR="0">
            <wp:extent cx="8640000" cy="62172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71412" w:rsidRDefault="00971412" w:rsidP="00CF401D">
      <w:pPr>
        <w:jc w:val="center"/>
      </w:pPr>
      <w:r w:rsidRPr="00971412">
        <w:rPr>
          <w:noProof/>
          <w:lang w:eastAsia="it-IT"/>
        </w:rPr>
        <w:lastRenderedPageBreak/>
        <w:drawing>
          <wp:inline distT="0" distB="0" distL="0" distR="0">
            <wp:extent cx="8640000" cy="611203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A2865" w:rsidRDefault="00EA2865" w:rsidP="0041343C">
      <w:pPr>
        <w:tabs>
          <w:tab w:val="left" w:pos="2550"/>
        </w:tabs>
        <w:jc w:val="center"/>
        <w:sectPr w:rsidR="00EA2865" w:rsidSect="008D0A52">
          <w:pgSz w:w="16840" w:h="11907" w:orient="landscape" w:code="9"/>
          <w:pgMar w:top="1134" w:right="1134" w:bottom="1134" w:left="1134" w:header="567" w:footer="567" w:gutter="0"/>
          <w:cols w:space="708"/>
          <w:titlePg/>
          <w:docGrid w:linePitch="360"/>
        </w:sectPr>
      </w:pPr>
      <w:r w:rsidRPr="00EA2865">
        <w:rPr>
          <w:noProof/>
          <w:lang w:eastAsia="it-IT"/>
        </w:rPr>
        <w:lastRenderedPageBreak/>
        <w:drawing>
          <wp:inline distT="0" distB="0" distL="0" distR="0">
            <wp:extent cx="8640000" cy="6113762"/>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7" w:name="_Toc41035427"/>
      <w:r w:rsidRPr="00E8459E">
        <w:t xml:space="preserve">Parte </w:t>
      </w:r>
      <w:r>
        <w:t>2</w:t>
      </w:r>
      <w:r w:rsidRPr="00E8459E">
        <w:t xml:space="preserve">   </w:t>
      </w:r>
      <w:r w:rsidRPr="00E8459E">
        <w:br/>
        <w:t>SERVIZI DI RI</w:t>
      </w:r>
      <w:r>
        <w:t>CETTIVITÀ</w:t>
      </w:r>
      <w:bookmarkEnd w:id="17"/>
    </w:p>
    <w:p w:rsidR="00FD5764" w:rsidRDefault="00FD5764">
      <w:pPr>
        <w:rPr>
          <w:rFonts w:eastAsia="Times New Roman"/>
          <w:b/>
          <w:bCs/>
          <w:color w:val="365F91"/>
          <w:sz w:val="40"/>
          <w:szCs w:val="28"/>
          <w:lang w:eastAsia="it-IT"/>
        </w:rPr>
      </w:pPr>
      <w:r>
        <w:br w:type="page"/>
      </w:r>
    </w:p>
    <w:p w:rsidR="00D55939" w:rsidRDefault="00BF4834" w:rsidP="00321799">
      <w:pPr>
        <w:pStyle w:val="DOC-TitoloSezione"/>
      </w:pPr>
      <w:bookmarkStart w:id="18" w:name="_Toc41035428"/>
      <w:r>
        <w:lastRenderedPageBreak/>
        <w:t>Sezione 2.</w:t>
      </w:r>
      <w:r w:rsidR="00D55939">
        <w:t>1 - AREE DI ATTIVITÀ (ADA)</w:t>
      </w:r>
      <w:bookmarkEnd w:id="18"/>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321799" w:rsidRDefault="00321799" w:rsidP="00321799"/>
    <w:p w:rsidR="00321799" w:rsidRPr="00377FBB" w:rsidRDefault="00321799" w:rsidP="00341DC5">
      <w:pPr>
        <w:pStyle w:val="DOC-TitoloSettoreXelenchi"/>
      </w:pPr>
      <w:r w:rsidRPr="00377FBB">
        <w:t xml:space="preserve">SERVIZI DI </w:t>
      </w:r>
      <w:r>
        <w:t>RICETTIVITÀ</w:t>
      </w:r>
    </w:p>
    <w:p w:rsidR="00321799" w:rsidRDefault="00321799" w:rsidP="00321799"/>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0"/>
        </w:trPr>
        <w:tc>
          <w:tcPr>
            <w:tcW w:w="40" w:type="dxa"/>
          </w:tcPr>
          <w:p w:rsidR="00462E76" w:rsidRDefault="00462E76" w:rsidP="00B56287">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GESTIONE E COORDINAMENTO DEI SERVIZI DI RICETTIVITÀ TURISTICA</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23.02.01</w:t>
            </w:r>
          </w:p>
        </w:tc>
        <w:tc>
          <w:tcPr>
            <w:tcW w:w="7609" w:type="dxa"/>
            <w:tcMar>
              <w:top w:w="0" w:type="dxa"/>
              <w:left w:w="60" w:type="dxa"/>
              <w:bottom w:w="0" w:type="dxa"/>
              <w:right w:w="0" w:type="dxa"/>
            </w:tcMar>
          </w:tcPr>
          <w:p w:rsidR="00462E76" w:rsidRDefault="00462E76" w:rsidP="00B56287">
            <w:pPr>
              <w:pStyle w:val="DOC-ELenco"/>
            </w:pPr>
            <w:r>
              <w:rPr>
                <w:rFonts w:cs="Calibri"/>
              </w:rPr>
              <w:t>Definizione e gestione dei servizi di ricettività turistica</w:t>
            </w: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RICEVIMENTO, ASSISTENZA E CURA DELLE RICHIESTE DEL CLIENTE E DELL'ALLOGGIO E DEGLI SPAZI COMUNI</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23.02.02</w:t>
            </w:r>
          </w:p>
        </w:tc>
        <w:tc>
          <w:tcPr>
            <w:tcW w:w="7609" w:type="dxa"/>
            <w:tcMar>
              <w:top w:w="0" w:type="dxa"/>
              <w:left w:w="60" w:type="dxa"/>
              <w:bottom w:w="0" w:type="dxa"/>
              <w:right w:w="0" w:type="dxa"/>
            </w:tcMar>
          </w:tcPr>
          <w:p w:rsidR="00462E76" w:rsidRDefault="00462E76" w:rsidP="00B56287">
            <w:pPr>
              <w:pStyle w:val="DOC-ELenco"/>
            </w:pPr>
            <w:r>
              <w:rPr>
                <w:rFonts w:cs="Calibri"/>
              </w:rPr>
              <w:t>Ricevimento e assistenza del cliente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23.02.03</w:t>
            </w:r>
          </w:p>
        </w:tc>
        <w:tc>
          <w:tcPr>
            <w:tcW w:w="7609" w:type="dxa"/>
            <w:tcMar>
              <w:top w:w="0" w:type="dxa"/>
              <w:left w:w="60" w:type="dxa"/>
              <w:bottom w:w="0" w:type="dxa"/>
              <w:right w:w="0" w:type="dxa"/>
            </w:tcMar>
          </w:tcPr>
          <w:p w:rsidR="00462E76" w:rsidRDefault="00462E76" w:rsidP="00B56287">
            <w:pPr>
              <w:pStyle w:val="DOC-ELenco"/>
            </w:pPr>
            <w:r>
              <w:rPr>
                <w:rFonts w:cs="Calibri"/>
              </w:rPr>
              <w:t>Cura degli alloggi, dei piani camera e delle aree comuni interne ed esterne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23.02.04</w:t>
            </w:r>
          </w:p>
        </w:tc>
        <w:tc>
          <w:tcPr>
            <w:tcW w:w="7609" w:type="dxa"/>
            <w:tcMar>
              <w:top w:w="0" w:type="dxa"/>
              <w:left w:w="60" w:type="dxa"/>
              <w:bottom w:w="0" w:type="dxa"/>
              <w:right w:w="0" w:type="dxa"/>
            </w:tcMar>
          </w:tcPr>
          <w:p w:rsidR="00462E76" w:rsidRDefault="00462E76" w:rsidP="00B56287">
            <w:pPr>
              <w:pStyle w:val="DOC-ELenco"/>
            </w:pPr>
            <w:r>
              <w:rPr>
                <w:rFonts w:cs="Calibri"/>
              </w:rPr>
              <w:t>Erogazione dei servizi accessori di ricettività turistica</w:t>
            </w:r>
          </w:p>
        </w:tc>
        <w:tc>
          <w:tcPr>
            <w:tcW w:w="40" w:type="dxa"/>
          </w:tcPr>
          <w:p w:rsidR="00462E76" w:rsidRDefault="00462E76" w:rsidP="00B56287">
            <w:pPr>
              <w:pStyle w:val="EMPTYCELLSTYLE"/>
            </w:pPr>
          </w:p>
        </w:tc>
      </w:tr>
    </w:tbl>
    <w:p w:rsidR="00462E76" w:rsidRDefault="00462E76" w:rsidP="00462E76"/>
    <w:p w:rsidR="00E7744A" w:rsidRDefault="00D55939" w:rsidP="00E7744A">
      <w:pPr>
        <w:pStyle w:val="DOC-TitoloSottoSezione"/>
      </w:pPr>
      <w:r w:rsidRPr="00321799">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DA4552" w:rsidRDefault="00DA4552" w:rsidP="00DA4552">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ADA.23.02.01</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DEFINIZIONE E GESTIONE DEI SERVIZI DI RICETTIVITÀ TURISTICA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ricettività</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Gestione e coordinamento dei servizi di ricettività turistica</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Analisi del mercato</w:t>
                  </w:r>
                </w:p>
                <w:p w:rsidR="00462E76" w:rsidRDefault="00462E76" w:rsidP="00462E76">
                  <w:pPr>
                    <w:pStyle w:val="ADA-Attivit"/>
                    <w:numPr>
                      <w:ilvl w:val="0"/>
                      <w:numId w:val="14"/>
                    </w:numPr>
                    <w:ind w:left="340" w:hanging="227"/>
                  </w:pPr>
                  <w:r>
                    <w:rPr>
                      <w:noProof/>
                    </w:rPr>
                    <w:t>Definizione dell'offerta di servizi e attività</w:t>
                  </w:r>
                </w:p>
                <w:p w:rsidR="00462E76" w:rsidRDefault="00462E76" w:rsidP="00462E76">
                  <w:pPr>
                    <w:pStyle w:val="ADA-Attivit"/>
                    <w:numPr>
                      <w:ilvl w:val="0"/>
                      <w:numId w:val="14"/>
                    </w:numPr>
                    <w:ind w:left="340" w:hanging="227"/>
                  </w:pPr>
                  <w:r>
                    <w:rPr>
                      <w:noProof/>
                    </w:rPr>
                    <w:t>Posizionamento dell'offerta e della struttura dei servizi di ricettività</w:t>
                  </w:r>
                </w:p>
                <w:p w:rsidR="00462E76" w:rsidRDefault="00462E76" w:rsidP="00462E76">
                  <w:pPr>
                    <w:pStyle w:val="ADA-Attivit"/>
                    <w:numPr>
                      <w:ilvl w:val="0"/>
                      <w:numId w:val="14"/>
                    </w:numPr>
                    <w:ind w:left="340" w:hanging="227"/>
                  </w:pPr>
                  <w:r>
                    <w:rPr>
                      <w:noProof/>
                    </w:rPr>
                    <w:t>Definizione pricing</w:t>
                  </w:r>
                </w:p>
                <w:p w:rsidR="00462E76" w:rsidRDefault="00462E76" w:rsidP="00462E76">
                  <w:pPr>
                    <w:pStyle w:val="ADA-Attivit"/>
                    <w:numPr>
                      <w:ilvl w:val="0"/>
                      <w:numId w:val="14"/>
                    </w:numPr>
                    <w:ind w:left="340" w:hanging="227"/>
                  </w:pPr>
                  <w:r>
                    <w:rPr>
                      <w:noProof/>
                    </w:rPr>
                    <w:t>Ideazione di progetti promozionali</w:t>
                  </w:r>
                </w:p>
                <w:p w:rsidR="00462E76" w:rsidRDefault="00462E76" w:rsidP="00462E76">
                  <w:pPr>
                    <w:pStyle w:val="ADA-Attivit"/>
                    <w:numPr>
                      <w:ilvl w:val="0"/>
                      <w:numId w:val="14"/>
                    </w:numPr>
                    <w:ind w:left="340" w:hanging="227"/>
                  </w:pPr>
                  <w:r>
                    <w:rPr>
                      <w:noProof/>
                    </w:rPr>
                    <w:t>Gestione operativa del personale nei servizi di ricettività turistica</w:t>
                  </w:r>
                </w:p>
                <w:p w:rsidR="00462E76" w:rsidRDefault="00462E76" w:rsidP="00462E76">
                  <w:pPr>
                    <w:pStyle w:val="ADA-Attivit"/>
                    <w:numPr>
                      <w:ilvl w:val="0"/>
                      <w:numId w:val="14"/>
                    </w:numPr>
                    <w:ind w:left="340" w:hanging="227"/>
                  </w:pPr>
                  <w:r>
                    <w:rPr>
                      <w:noProof/>
                    </w:rPr>
                    <w:t>Gestione degli approvvigionamenti nei servizi di ricettività turistica</w:t>
                  </w:r>
                </w:p>
                <w:p w:rsidR="00462E76" w:rsidRDefault="00462E76" w:rsidP="00462E76">
                  <w:pPr>
                    <w:pStyle w:val="ADA-Attivit"/>
                    <w:numPr>
                      <w:ilvl w:val="0"/>
                      <w:numId w:val="14"/>
                    </w:numPr>
                    <w:ind w:left="340" w:hanging="227"/>
                  </w:pPr>
                  <w:r>
                    <w:rPr>
                      <w:noProof/>
                    </w:rPr>
                    <w:t>Gestione del sistema di customer satisfaction</w:t>
                  </w:r>
                </w:p>
                <w:p w:rsidR="00462E76" w:rsidRDefault="00462E76" w:rsidP="00462E76">
                  <w:pPr>
                    <w:pStyle w:val="ADA-Attivit"/>
                    <w:numPr>
                      <w:ilvl w:val="0"/>
                      <w:numId w:val="14"/>
                    </w:numPr>
                    <w:ind w:left="340" w:hanging="227"/>
                  </w:pPr>
                  <w:r>
                    <w:rPr>
                      <w:noProof/>
                    </w:rPr>
                    <w:t>Gestione e monitoraggio delle strategie di revenue management</w:t>
                  </w:r>
                </w:p>
                <w:p w:rsidR="00462E76" w:rsidRDefault="00462E76" w:rsidP="00462E76">
                  <w:pPr>
                    <w:pStyle w:val="ADA-Attivit"/>
                    <w:numPr>
                      <w:ilvl w:val="0"/>
                      <w:numId w:val="14"/>
                    </w:numPr>
                    <w:ind w:left="340" w:hanging="227"/>
                  </w:pPr>
                  <w:r>
                    <w:rPr>
                      <w:noProof/>
                    </w:rPr>
                    <w:t>Gestione manutenzioni ordinarie e straordinarie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ADA.23.02.02</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RICEVIMENTO E ASSISTENZA DEL CLIENTE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ricettività</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Ricevimento, assistenza e cura delle richieste del cliente e dell'alloggio e degli spazi comuni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Acquisizione delle prenotazioni</w:t>
                  </w:r>
                </w:p>
                <w:p w:rsidR="00462E76" w:rsidRDefault="00462E76" w:rsidP="00462E76">
                  <w:pPr>
                    <w:pStyle w:val="ADA-Attivit"/>
                    <w:numPr>
                      <w:ilvl w:val="0"/>
                      <w:numId w:val="14"/>
                    </w:numPr>
                    <w:ind w:left="340" w:hanging="227"/>
                  </w:pPr>
                  <w:r>
                    <w:rPr>
                      <w:noProof/>
                    </w:rPr>
                    <w:t>Gestione dell'accoglienza del cliente (check-in)</w:t>
                  </w:r>
                </w:p>
                <w:p w:rsidR="00462E76" w:rsidRDefault="00462E76" w:rsidP="00462E76">
                  <w:pPr>
                    <w:pStyle w:val="ADA-Attivit"/>
                    <w:numPr>
                      <w:ilvl w:val="0"/>
                      <w:numId w:val="14"/>
                    </w:numPr>
                    <w:ind w:left="340" w:hanging="227"/>
                  </w:pPr>
                  <w:r>
                    <w:rPr>
                      <w:noProof/>
                    </w:rPr>
                    <w:t>Illustrazione dei servizi dell'albergo e turistici</w:t>
                  </w:r>
                </w:p>
                <w:p w:rsidR="00462E76" w:rsidRDefault="00462E76" w:rsidP="00462E76">
                  <w:pPr>
                    <w:pStyle w:val="ADA-Attivit"/>
                    <w:numPr>
                      <w:ilvl w:val="0"/>
                      <w:numId w:val="14"/>
                    </w:numPr>
                    <w:ind w:left="340" w:hanging="227"/>
                  </w:pPr>
                  <w:r>
                    <w:rPr>
                      <w:noProof/>
                    </w:rPr>
                    <w:t>Assistenza al cliente durante il soggiorno alberghiero</w:t>
                  </w:r>
                </w:p>
                <w:p w:rsidR="00462E76" w:rsidRDefault="00462E76" w:rsidP="00462E76">
                  <w:pPr>
                    <w:pStyle w:val="ADA-Attivit"/>
                    <w:numPr>
                      <w:ilvl w:val="0"/>
                      <w:numId w:val="14"/>
                    </w:numPr>
                    <w:ind w:left="340" w:hanging="227"/>
                  </w:pPr>
                  <w:r>
                    <w:rPr>
                      <w:noProof/>
                    </w:rPr>
                    <w:t>Gestione delle richieste del cliente e degli eventuali imprevisti</w:t>
                  </w:r>
                </w:p>
                <w:p w:rsidR="00462E76" w:rsidRDefault="00462E76" w:rsidP="00462E76">
                  <w:pPr>
                    <w:pStyle w:val="ADA-Attivit"/>
                    <w:numPr>
                      <w:ilvl w:val="0"/>
                      <w:numId w:val="14"/>
                    </w:numPr>
                    <w:ind w:left="340" w:hanging="227"/>
                  </w:pPr>
                  <w:r>
                    <w:rPr>
                      <w:noProof/>
                    </w:rPr>
                    <w:t>Gestione del congedo del cliente (check-out)</w:t>
                  </w:r>
                </w:p>
                <w:p w:rsidR="00462E76" w:rsidRDefault="00462E76" w:rsidP="00462E76">
                  <w:pPr>
                    <w:pStyle w:val="ADA-Attivit"/>
                    <w:numPr>
                      <w:ilvl w:val="0"/>
                      <w:numId w:val="14"/>
                    </w:numPr>
                    <w:ind w:left="340" w:hanging="227"/>
                  </w:pPr>
                  <w:r>
                    <w:rPr>
                      <w:noProof/>
                    </w:rPr>
                    <w:t>Custodia di beni</w:t>
                  </w:r>
                </w:p>
                <w:p w:rsidR="00462E76" w:rsidRDefault="00462E76" w:rsidP="00462E76">
                  <w:pPr>
                    <w:pStyle w:val="ADA-Attivit"/>
                    <w:numPr>
                      <w:ilvl w:val="0"/>
                      <w:numId w:val="14"/>
                    </w:numPr>
                    <w:ind w:left="340" w:hanging="227"/>
                  </w:pPr>
                  <w:r>
                    <w:rPr>
                      <w:noProof/>
                    </w:rPr>
                    <w:t>Rilevamento della customer satisfaction</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ADA.23.02.03</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CURA DEGLI ALLOGGI, DEI PIANI CAMERA E DELLE AREE COMUNI INTERNE ED ESTERNE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ricettività</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Ricevimento, assistenza e cura delle richieste del cliente e dell'alloggio e degli spazi comuni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Pulizia e allestimento delle camere e dei piani camera</w:t>
                  </w:r>
                </w:p>
                <w:p w:rsidR="00462E76" w:rsidRDefault="00462E76" w:rsidP="00462E76">
                  <w:pPr>
                    <w:pStyle w:val="ADA-Attivit"/>
                    <w:numPr>
                      <w:ilvl w:val="0"/>
                      <w:numId w:val="14"/>
                    </w:numPr>
                    <w:ind w:left="340" w:hanging="227"/>
                  </w:pPr>
                  <w:r>
                    <w:rPr>
                      <w:noProof/>
                    </w:rPr>
                    <w:t>Segnalazione di guasti e malfunzionamenti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ADA.23.02.04</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EROGAZIONE DEI SERVIZI ACCESSORI DI RICETTIVITÀ TURISTICA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ricettività</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Ricevimento, assistenza e cura delle richieste del cliente e dell'alloggio e degli spazi comuni</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Trasporto bagagli</w:t>
                  </w:r>
                </w:p>
                <w:p w:rsidR="00462E76" w:rsidRDefault="00462E76" w:rsidP="00462E76">
                  <w:pPr>
                    <w:pStyle w:val="ADA-Attivit"/>
                    <w:numPr>
                      <w:ilvl w:val="0"/>
                      <w:numId w:val="14"/>
                    </w:numPr>
                    <w:ind w:left="340" w:hanging="227"/>
                  </w:pPr>
                  <w:r>
                    <w:rPr>
                      <w:noProof/>
                    </w:rPr>
                    <w:t>Registrazione del servizio di lavanderia effettuato</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10215E" w:rsidRDefault="0010215E" w:rsidP="0010215E">
      <w:pPr>
        <w:pStyle w:val="DOC-Spaziatura"/>
      </w:pPr>
    </w:p>
    <w:p w:rsidR="0010215E" w:rsidRDefault="0010215E" w:rsidP="0010215E">
      <w:r>
        <w:br w:type="page"/>
      </w:r>
    </w:p>
    <w:p w:rsidR="00D55939" w:rsidRDefault="00BF4834" w:rsidP="00FD5764">
      <w:pPr>
        <w:pStyle w:val="DOC-TitoloSezione"/>
      </w:pPr>
      <w:bookmarkStart w:id="19" w:name="_Toc41035429"/>
      <w:r>
        <w:lastRenderedPageBreak/>
        <w:t>Sezione 2.2</w:t>
      </w:r>
      <w:r w:rsidR="00D55939" w:rsidRPr="00075AB7">
        <w:t xml:space="preserve"> - QUALIFICATORI PROFESSIONALI REGIONALI (QPR)</w:t>
      </w:r>
      <w:bookmarkEnd w:id="19"/>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54EEC" w:rsidRDefault="00254EEC" w:rsidP="00254EEC">
      <w:pPr>
        <w:pStyle w:val="DOC-Testo"/>
      </w:pPr>
    </w:p>
    <w:p w:rsidR="00254EEC" w:rsidRDefault="00254EEC" w:rsidP="00341DC5">
      <w:pPr>
        <w:pStyle w:val="DOC-TitoloSettoreXelenchi"/>
      </w:pPr>
      <w:r w:rsidRPr="00C95ABF">
        <w:t>SERVIZI DI RICETTIVITÀ</w:t>
      </w:r>
    </w:p>
    <w:p w:rsidR="00360753" w:rsidRDefault="00360753"/>
    <w:tbl>
      <w:tblPr>
        <w:tblW w:w="9771" w:type="dxa"/>
        <w:tblInd w:w="10" w:type="dxa"/>
        <w:tblLayout w:type="fixed"/>
        <w:tblCellMar>
          <w:left w:w="10" w:type="dxa"/>
          <w:right w:w="10" w:type="dxa"/>
        </w:tblCellMar>
        <w:tblLook w:val="0000" w:firstRow="0" w:lastRow="0" w:firstColumn="0" w:lastColumn="0" w:noHBand="0" w:noVBand="0"/>
      </w:tblPr>
      <w:tblGrid>
        <w:gridCol w:w="40"/>
        <w:gridCol w:w="1200"/>
        <w:gridCol w:w="7822"/>
        <w:gridCol w:w="668"/>
        <w:gridCol w:w="41"/>
      </w:tblGrid>
      <w:tr w:rsidR="00360753" w:rsidTr="00360753">
        <w:trPr>
          <w:trHeight w:hRule="exact" w:val="320"/>
        </w:trPr>
        <w:tc>
          <w:tcPr>
            <w:tcW w:w="40" w:type="dxa"/>
          </w:tcPr>
          <w:p w:rsidR="00360753" w:rsidRDefault="00360753" w:rsidP="00B56287">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Codice</w:t>
            </w:r>
          </w:p>
        </w:tc>
        <w:tc>
          <w:tcPr>
            <w:tcW w:w="782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Titolo</w:t>
            </w:r>
          </w:p>
        </w:tc>
        <w:tc>
          <w:tcPr>
            <w:tcW w:w="6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360753" w:rsidRDefault="00360753" w:rsidP="00B56287">
            <w:pPr>
              <w:pStyle w:val="DOC-ElencoIntestazioni"/>
            </w:pPr>
            <w:r>
              <w:t>EQF</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QPR-RIC-01</w:t>
            </w:r>
          </w:p>
        </w:tc>
        <w:tc>
          <w:tcPr>
            <w:tcW w:w="7822" w:type="dxa"/>
            <w:tcMar>
              <w:top w:w="0" w:type="dxa"/>
              <w:left w:w="60" w:type="dxa"/>
              <w:bottom w:w="0" w:type="dxa"/>
              <w:right w:w="0" w:type="dxa"/>
            </w:tcMar>
            <w:vAlign w:val="center"/>
          </w:tcPr>
          <w:p w:rsidR="00360753" w:rsidRDefault="00360753" w:rsidP="00B56287">
            <w:pPr>
              <w:pStyle w:val="DOC-ELenco"/>
            </w:pPr>
            <w:r>
              <w:t>DEFINIZIONE DELL'OFFERTA DEI SERVIZI DI RICETTIVITA' TURISTICA</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QPR-RIC-02</w:t>
            </w:r>
          </w:p>
        </w:tc>
        <w:tc>
          <w:tcPr>
            <w:tcW w:w="7822" w:type="dxa"/>
            <w:tcMar>
              <w:top w:w="0" w:type="dxa"/>
              <w:left w:w="60" w:type="dxa"/>
              <w:bottom w:w="0" w:type="dxa"/>
              <w:right w:w="0" w:type="dxa"/>
            </w:tcMar>
            <w:vAlign w:val="center"/>
          </w:tcPr>
          <w:p w:rsidR="00360753" w:rsidRDefault="00360753" w:rsidP="00B56287">
            <w:pPr>
              <w:pStyle w:val="DOC-ELenco"/>
            </w:pPr>
            <w:r>
              <w:t>GESTIONE DEL CICLO DI PRODUZIONE DEL SERVIZIO DI RICETTIVITA'</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QPR-RIC-03</w:t>
            </w:r>
          </w:p>
        </w:tc>
        <w:tc>
          <w:tcPr>
            <w:tcW w:w="7822" w:type="dxa"/>
            <w:tcMar>
              <w:top w:w="0" w:type="dxa"/>
              <w:left w:w="60" w:type="dxa"/>
              <w:bottom w:w="0" w:type="dxa"/>
              <w:right w:w="0" w:type="dxa"/>
            </w:tcMar>
            <w:vAlign w:val="center"/>
          </w:tcPr>
          <w:p w:rsidR="00360753" w:rsidRDefault="00360753" w:rsidP="00B56287">
            <w:pPr>
              <w:pStyle w:val="DOC-ELenco"/>
            </w:pPr>
            <w:r>
              <w:t>SUPPORTO ALLA REALIZZAZIONE DEL PIANO DI OTTIMIZZAZIONE DEI SERVIZI E DELLE VENDITE</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QPR-RIC-04</w:t>
            </w:r>
          </w:p>
        </w:tc>
        <w:tc>
          <w:tcPr>
            <w:tcW w:w="7822" w:type="dxa"/>
            <w:tcMar>
              <w:top w:w="0" w:type="dxa"/>
              <w:left w:w="60" w:type="dxa"/>
              <w:bottom w:w="0" w:type="dxa"/>
              <w:right w:w="0" w:type="dxa"/>
            </w:tcMar>
            <w:vAlign w:val="center"/>
          </w:tcPr>
          <w:p w:rsidR="00360753" w:rsidRDefault="00360753" w:rsidP="00B56287">
            <w:pPr>
              <w:pStyle w:val="DOC-ELenco"/>
            </w:pPr>
            <w:r>
              <w:t>PIANIFICAZIONE DELLE ATTIVITÀ DI RICEVIMENTO</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QPR-RIC-05</w:t>
            </w:r>
          </w:p>
        </w:tc>
        <w:tc>
          <w:tcPr>
            <w:tcW w:w="7822" w:type="dxa"/>
            <w:tcMar>
              <w:top w:w="0" w:type="dxa"/>
              <w:left w:w="60" w:type="dxa"/>
              <w:bottom w:w="0" w:type="dxa"/>
              <w:right w:w="0" w:type="dxa"/>
            </w:tcMar>
            <w:vAlign w:val="center"/>
          </w:tcPr>
          <w:p w:rsidR="00360753" w:rsidRDefault="00360753" w:rsidP="00B56287">
            <w:pPr>
              <w:pStyle w:val="DOC-ELenco"/>
            </w:pPr>
            <w:r>
              <w:t>RAPPORTARSI CON IL CLIENTE NELLE STRUTTURE ALBERGHIERE</w:t>
            </w:r>
          </w:p>
        </w:tc>
        <w:tc>
          <w:tcPr>
            <w:tcW w:w="668" w:type="dxa"/>
            <w:tcMar>
              <w:top w:w="0" w:type="dxa"/>
              <w:left w:w="60" w:type="dxa"/>
              <w:bottom w:w="0" w:type="dxa"/>
              <w:right w:w="0" w:type="dxa"/>
            </w:tcMar>
            <w:vAlign w:val="center"/>
          </w:tcPr>
          <w:p w:rsidR="00360753" w:rsidRDefault="00360753" w:rsidP="00360753">
            <w:pPr>
              <w:pStyle w:val="DOC-ELenco"/>
              <w:jc w:val="center"/>
            </w:pPr>
            <w:r>
              <w:t>3</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QPR-RIC-06</w:t>
            </w:r>
          </w:p>
        </w:tc>
        <w:tc>
          <w:tcPr>
            <w:tcW w:w="7822" w:type="dxa"/>
            <w:tcMar>
              <w:top w:w="0" w:type="dxa"/>
              <w:left w:w="60" w:type="dxa"/>
              <w:bottom w:w="0" w:type="dxa"/>
              <w:right w:w="0" w:type="dxa"/>
            </w:tcMar>
            <w:vAlign w:val="center"/>
          </w:tcPr>
          <w:p w:rsidR="00360753" w:rsidRDefault="00360753" w:rsidP="00B56287">
            <w:pPr>
              <w:pStyle w:val="DOC-ELenco"/>
            </w:pPr>
            <w:r>
              <w:t>CURA DEGLI ALLOGGI E DEGLI SPAZI COMUNI</w:t>
            </w:r>
          </w:p>
        </w:tc>
        <w:tc>
          <w:tcPr>
            <w:tcW w:w="668" w:type="dxa"/>
            <w:tcMar>
              <w:top w:w="0" w:type="dxa"/>
              <w:left w:w="60" w:type="dxa"/>
              <w:bottom w:w="0" w:type="dxa"/>
              <w:right w:w="0" w:type="dxa"/>
            </w:tcMar>
            <w:vAlign w:val="center"/>
          </w:tcPr>
          <w:p w:rsidR="00360753" w:rsidRDefault="00360753" w:rsidP="00360753">
            <w:pPr>
              <w:pStyle w:val="DOC-ELenco"/>
              <w:jc w:val="center"/>
            </w:pPr>
            <w:r>
              <w:t>3</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QPR-RIC-07</w:t>
            </w:r>
          </w:p>
        </w:tc>
        <w:tc>
          <w:tcPr>
            <w:tcW w:w="7822" w:type="dxa"/>
            <w:tcMar>
              <w:top w:w="0" w:type="dxa"/>
              <w:left w:w="60" w:type="dxa"/>
              <w:bottom w:w="0" w:type="dxa"/>
              <w:right w:w="0" w:type="dxa"/>
            </w:tcMar>
            <w:vAlign w:val="center"/>
          </w:tcPr>
          <w:p w:rsidR="00360753" w:rsidRDefault="00360753" w:rsidP="00B56287">
            <w:pPr>
              <w:pStyle w:val="DOC-ELenco"/>
            </w:pPr>
            <w:r>
              <w:t>CONDUZIONE ATTIVITÀ AGRITURISTICA</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QPR-RIC-08</w:t>
            </w:r>
          </w:p>
        </w:tc>
        <w:tc>
          <w:tcPr>
            <w:tcW w:w="7822" w:type="dxa"/>
            <w:tcMar>
              <w:top w:w="0" w:type="dxa"/>
              <w:left w:w="60" w:type="dxa"/>
              <w:bottom w:w="0" w:type="dxa"/>
              <w:right w:w="0" w:type="dxa"/>
            </w:tcMar>
            <w:vAlign w:val="center"/>
          </w:tcPr>
          <w:p w:rsidR="00360753" w:rsidRDefault="00360753" w:rsidP="00B56287">
            <w:pPr>
              <w:pStyle w:val="DOC-ELenco"/>
            </w:pPr>
            <w:r>
              <w:t>SERVIZI AGLI UTENTI DEI RIFUGI ALPINI</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QPR-RIC-09</w:t>
            </w:r>
          </w:p>
        </w:tc>
        <w:tc>
          <w:tcPr>
            <w:tcW w:w="7822" w:type="dxa"/>
            <w:tcMar>
              <w:top w:w="0" w:type="dxa"/>
              <w:left w:w="60" w:type="dxa"/>
              <w:bottom w:w="0" w:type="dxa"/>
              <w:right w:w="0" w:type="dxa"/>
            </w:tcMar>
            <w:vAlign w:val="center"/>
          </w:tcPr>
          <w:p w:rsidR="00360753" w:rsidRDefault="00360753" w:rsidP="00B56287">
            <w:pPr>
              <w:pStyle w:val="DOC-ELenco"/>
            </w:pPr>
            <w:r>
              <w:t>CUSTODIA DEL PATRIMONIO EDILIZIO ED AMBIENTALE DEL RIFUGIO ALPINO</w:t>
            </w:r>
          </w:p>
        </w:tc>
        <w:tc>
          <w:tcPr>
            <w:tcW w:w="668" w:type="dxa"/>
            <w:tcMar>
              <w:top w:w="0" w:type="dxa"/>
              <w:left w:w="60" w:type="dxa"/>
              <w:bottom w:w="0" w:type="dxa"/>
              <w:right w:w="0" w:type="dxa"/>
            </w:tcMar>
            <w:vAlign w:val="center"/>
          </w:tcPr>
          <w:p w:rsidR="00360753" w:rsidRDefault="00360753" w:rsidP="00360753">
            <w:pPr>
              <w:pStyle w:val="DOC-ELenco"/>
              <w:jc w:val="center"/>
            </w:pPr>
            <w:r>
              <w:t>5</w:t>
            </w:r>
          </w:p>
        </w:tc>
        <w:tc>
          <w:tcPr>
            <w:tcW w:w="41" w:type="dxa"/>
          </w:tcPr>
          <w:p w:rsidR="00360753" w:rsidRDefault="00360753" w:rsidP="00B56287">
            <w:pPr>
              <w:pStyle w:val="EMPTYCELLSTYLE"/>
            </w:pPr>
          </w:p>
        </w:tc>
      </w:tr>
      <w:tr w:rsidR="00360753" w:rsidTr="00360753">
        <w:trPr>
          <w:trHeight w:hRule="exact" w:val="380"/>
        </w:trPr>
        <w:tc>
          <w:tcPr>
            <w:tcW w:w="40" w:type="dxa"/>
          </w:tcPr>
          <w:p w:rsidR="00360753" w:rsidRDefault="00360753" w:rsidP="00B56287">
            <w:pPr>
              <w:pStyle w:val="EMPTYCELLSTYLE"/>
            </w:pPr>
          </w:p>
        </w:tc>
        <w:tc>
          <w:tcPr>
            <w:tcW w:w="1200" w:type="dxa"/>
            <w:tcMar>
              <w:top w:w="0" w:type="dxa"/>
              <w:left w:w="60" w:type="dxa"/>
              <w:bottom w:w="0" w:type="dxa"/>
              <w:right w:w="0" w:type="dxa"/>
            </w:tcMar>
            <w:vAlign w:val="center"/>
          </w:tcPr>
          <w:p w:rsidR="00360753" w:rsidRDefault="00360753" w:rsidP="00B56287">
            <w:pPr>
              <w:pStyle w:val="DOC-ElencoGrassetto"/>
            </w:pPr>
            <w:r>
              <w:t>QPR-RIC-10</w:t>
            </w:r>
          </w:p>
        </w:tc>
        <w:tc>
          <w:tcPr>
            <w:tcW w:w="7822" w:type="dxa"/>
            <w:tcMar>
              <w:top w:w="0" w:type="dxa"/>
              <w:left w:w="60" w:type="dxa"/>
              <w:bottom w:w="0" w:type="dxa"/>
              <w:right w:w="0" w:type="dxa"/>
            </w:tcMar>
            <w:vAlign w:val="center"/>
          </w:tcPr>
          <w:p w:rsidR="00360753" w:rsidRDefault="00360753" w:rsidP="00B56287">
            <w:pPr>
              <w:pStyle w:val="DOC-ELenco"/>
            </w:pPr>
            <w:r>
              <w:t>PROMOZIONE DI OPPORTUNITÀ E SERVIZI TURISTICI AZIENDALI E DEL TERRITORIO</w:t>
            </w:r>
          </w:p>
        </w:tc>
        <w:tc>
          <w:tcPr>
            <w:tcW w:w="668" w:type="dxa"/>
            <w:tcMar>
              <w:top w:w="0" w:type="dxa"/>
              <w:left w:w="60" w:type="dxa"/>
              <w:bottom w:w="0" w:type="dxa"/>
              <w:right w:w="0" w:type="dxa"/>
            </w:tcMar>
            <w:vAlign w:val="center"/>
          </w:tcPr>
          <w:p w:rsidR="00360753" w:rsidRDefault="00360753" w:rsidP="00360753">
            <w:pPr>
              <w:pStyle w:val="DOC-ELenco"/>
              <w:jc w:val="center"/>
            </w:pPr>
            <w:r>
              <w:t>4</w:t>
            </w:r>
          </w:p>
        </w:tc>
        <w:tc>
          <w:tcPr>
            <w:tcW w:w="41" w:type="dxa"/>
          </w:tcPr>
          <w:p w:rsidR="00360753" w:rsidRDefault="00360753" w:rsidP="00B56287">
            <w:pPr>
              <w:pStyle w:val="EMPTYCELLSTYLE"/>
            </w:pPr>
          </w:p>
        </w:tc>
      </w:tr>
    </w:tbl>
    <w:p w:rsidR="00360753" w:rsidRDefault="00360753" w:rsidP="00360753"/>
    <w:p w:rsidR="00B17C3F" w:rsidRDefault="00B17C3F">
      <w:pPr>
        <w:rPr>
          <w:rFonts w:eastAsia="Times New Roman"/>
          <w:b/>
          <w:bCs/>
          <w:color w:val="365F91"/>
          <w:sz w:val="32"/>
          <w:szCs w:val="28"/>
          <w:lang w:eastAsia="it-IT"/>
        </w:rPr>
      </w:pPr>
      <w:r>
        <w:br w:type="page"/>
      </w:r>
    </w:p>
    <w:p w:rsidR="00E7744A" w:rsidRDefault="00E7744A" w:rsidP="00E7744A">
      <w:pPr>
        <w:pStyle w:val="DOC-TitoloSottoSezione"/>
      </w:pPr>
      <w:r>
        <w:lastRenderedPageBreak/>
        <w:t xml:space="preserve">Schede </w:t>
      </w:r>
      <w:r w:rsidRPr="00075AB7">
        <w:t>descrittive</w:t>
      </w:r>
      <w:r>
        <w:t xml:space="preserve"> dei QPR</w:t>
      </w:r>
    </w:p>
    <w:p w:rsidR="000B28F3" w:rsidRDefault="00E7744A" w:rsidP="000B28F3">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B28F3" w:rsidRDefault="000B28F3" w:rsidP="00B35895"/>
    <w:p w:rsidR="00360753" w:rsidRDefault="00360753" w:rsidP="003607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DEFINIZIONE DELL'OFFERTA DEI SERVIZI DI RICETTIVITA' TURISTICA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QPR-RIC-01</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10/06/2017</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dei risultati dell’analisi di mercato, il soggetto è in grado di posizionare l’impresa ricettiva rispetto al sistema competitivo di riferimento definendone politiche e strategie coerenti.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Principi e strumenti di analisi del mercato</w:t>
            </w:r>
          </w:p>
          <w:p w:rsidR="00360753" w:rsidRDefault="00360753" w:rsidP="00360753">
            <w:pPr>
              <w:pStyle w:val="QPR-ConoscenzeAbilit"/>
              <w:ind w:left="283" w:hanging="198"/>
            </w:pPr>
            <w:r>
              <w:rPr>
                <w:noProof/>
              </w:rPr>
              <w:t>Elementi di marketing turistico e territoriale</w:t>
            </w:r>
          </w:p>
          <w:p w:rsidR="00360753" w:rsidRDefault="00360753" w:rsidP="00360753">
            <w:pPr>
              <w:pStyle w:val="QPR-ConoscenzeAbilit"/>
              <w:ind w:left="283" w:hanging="198"/>
            </w:pPr>
            <w:r>
              <w:rPr>
                <w:noProof/>
              </w:rPr>
              <w:t>Principi e strumenti di definizione di un piano aziendale</w:t>
            </w:r>
          </w:p>
          <w:p w:rsidR="00360753" w:rsidRDefault="00360753" w:rsidP="00360753">
            <w:pPr>
              <w:pStyle w:val="QPR-ConoscenzeAbilit"/>
              <w:ind w:left="283" w:hanging="198"/>
            </w:pPr>
            <w:r>
              <w:rPr>
                <w:noProof/>
              </w:rPr>
              <w:t>Elementi di contabilità e budgeting</w:t>
            </w:r>
          </w:p>
          <w:p w:rsidR="00360753" w:rsidRDefault="00360753" w:rsidP="00360753">
            <w:pPr>
              <w:pStyle w:val="QPR-ConoscenzeAbilit"/>
              <w:ind w:left="283" w:hanging="198"/>
            </w:pPr>
            <w:r>
              <w:rPr>
                <w:noProof/>
              </w:rPr>
              <w:t>Tecniche di business planning</w:t>
            </w:r>
          </w:p>
          <w:p w:rsidR="00360753" w:rsidRDefault="00360753" w:rsidP="00360753">
            <w:pPr>
              <w:pStyle w:val="QPR-ConoscenzeAbilit"/>
              <w:ind w:left="283" w:hanging="198"/>
            </w:pPr>
            <w:r>
              <w:rPr>
                <w:noProof/>
              </w:rPr>
              <w:t>Normativa del settore turistico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Definire lo stile e lo standard di offerta da proporre</w:t>
            </w:r>
          </w:p>
          <w:p w:rsidR="00360753" w:rsidRDefault="00360753" w:rsidP="00360753">
            <w:pPr>
              <w:pStyle w:val="QPR-ConoscenzeAbilit"/>
              <w:ind w:left="283" w:hanging="198"/>
            </w:pPr>
            <w:r>
              <w:rPr>
                <w:noProof/>
              </w:rPr>
              <w:t>Definire le tipologie di servizio in relazione alle aspettative dell'utenza e alle risorse disponibili</w:t>
            </w:r>
          </w:p>
          <w:p w:rsidR="00360753" w:rsidRDefault="00360753" w:rsidP="00360753">
            <w:pPr>
              <w:pStyle w:val="QPR-ConoscenzeAbilit"/>
              <w:ind w:left="283" w:hanging="198"/>
            </w:pPr>
            <w:r>
              <w:rPr>
                <w:noProof/>
              </w:rPr>
              <w:t>Definire il prezzo da associare all'offerta</w:t>
            </w:r>
          </w:p>
          <w:p w:rsidR="00360753" w:rsidRDefault="00360753" w:rsidP="00360753">
            <w:pPr>
              <w:pStyle w:val="QPR-ConoscenzeAbilit"/>
              <w:ind w:left="283" w:hanging="198"/>
            </w:pPr>
            <w:r>
              <w:rPr>
                <w:noProof/>
              </w:rPr>
              <w:t>Rilevare l'entità delle risorse materiali e tecnologiche disponibili</w:t>
            </w:r>
          </w:p>
          <w:p w:rsidR="00360753" w:rsidRDefault="00360753" w:rsidP="00360753">
            <w:pPr>
              <w:pStyle w:val="QPR-ConoscenzeAbilit"/>
              <w:ind w:left="283" w:hanging="198"/>
            </w:pPr>
            <w:r>
              <w:rPr>
                <w:noProof/>
              </w:rPr>
              <w:t>Predisporre un budget previsionale, in funzione dell'andamento previsto delle attività</w:t>
            </w:r>
          </w:p>
          <w:p w:rsidR="00360753" w:rsidRDefault="00360753" w:rsidP="00360753">
            <w:pPr>
              <w:pStyle w:val="QPR-ConoscenzeAbilit"/>
              <w:ind w:left="283" w:hanging="198"/>
            </w:pPr>
            <w:r>
              <w:rPr>
                <w:noProof/>
              </w:rPr>
              <w:t>Monitorare lo stato di avanzamento del budget</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GESTIONE DEL CICLO DI PRODUZIONE DEL SERVIZIO DI RICETTIVITA'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QPR-RIC-02</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10/06/2017</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politiche e delle strategie definite dalla Direzione, il soggetto è in grado di pianificare, gestire e verificare i processi produttivi e le soluzioni organizzative dell’impresa ricettiva.</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e strumenti di yield management</w:t>
            </w:r>
          </w:p>
          <w:p w:rsidR="00360753" w:rsidRDefault="00360753" w:rsidP="00360753">
            <w:pPr>
              <w:pStyle w:val="QPR-ConoscenzeAbilit"/>
              <w:ind w:left="283" w:hanging="198"/>
            </w:pPr>
            <w:r>
              <w:rPr>
                <w:noProof/>
              </w:rPr>
              <w:t>Principi di food and beverage management</w:t>
            </w:r>
          </w:p>
          <w:p w:rsidR="00360753" w:rsidRDefault="00360753" w:rsidP="00360753">
            <w:pPr>
              <w:pStyle w:val="QPR-ConoscenzeAbilit"/>
              <w:ind w:left="283" w:hanging="198"/>
            </w:pPr>
            <w:r>
              <w:rPr>
                <w:noProof/>
              </w:rPr>
              <w:t>Principi di organizzazione del lavoro</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Normativa del settore turistico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Definire ed implementare il piano organizzativo e delle attività dei diversi reparti (ricevimento, alloggio, ristorazione, servizio bar, ecc.)</w:t>
            </w:r>
          </w:p>
          <w:p w:rsidR="00360753" w:rsidRDefault="00360753" w:rsidP="00360753">
            <w:pPr>
              <w:pStyle w:val="QPR-ConoscenzeAbilit"/>
              <w:ind w:left="283" w:hanging="198"/>
            </w:pPr>
            <w:r>
              <w:rPr>
                <w:noProof/>
              </w:rPr>
              <w:t>Determinare ruoli, compiti e responsabilità per lo svolgimento delle operazioni connesse alla realizzazione delle attività programmate</w:t>
            </w:r>
          </w:p>
          <w:p w:rsidR="00360753" w:rsidRDefault="00360753" w:rsidP="00360753">
            <w:pPr>
              <w:pStyle w:val="QPR-ConoscenzeAbilit"/>
              <w:ind w:left="283" w:hanging="198"/>
            </w:pPr>
            <w:r>
              <w:rPr>
                <w:noProof/>
              </w:rPr>
              <w:t>Prevedere l'allocazione ottimale di un contingente di camere per ogni livello tariffario determinato, in funzione della domanda</w:t>
            </w:r>
          </w:p>
          <w:p w:rsidR="00360753" w:rsidRDefault="00360753" w:rsidP="00360753">
            <w:pPr>
              <w:pStyle w:val="QPR-ConoscenzeAbilit"/>
              <w:ind w:left="283" w:hanging="198"/>
            </w:pPr>
            <w:r>
              <w:rPr>
                <w:noProof/>
              </w:rPr>
              <w:t>Definire il piano ottimale dei servizi e delle vendite aziendale</w:t>
            </w:r>
          </w:p>
          <w:p w:rsidR="00360753" w:rsidRDefault="00360753" w:rsidP="00360753">
            <w:pPr>
              <w:pStyle w:val="QPR-ConoscenzeAbilit"/>
              <w:ind w:left="283" w:hanging="198"/>
            </w:pPr>
            <w:r>
              <w:rPr>
                <w:noProof/>
              </w:rPr>
              <w:t>Monitorare l'andamento complessivo dell'attività al fine di rilevare tempestivamente eventuali scostamenti rispetto a quanto programmato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SUPPORTO ALLA REALIZZAZIONE DEL PIANO DI OTTIMIZZAZIONE DEI SERVIZI E DELLE VENDITE</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QPR-RIC-03</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27/12/2019</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strategie di ottimizzazione dei servizi e delle vendite condiviso con la Direzione, realizzare azioni integrate di promozione e vendita in linea con la strategia aziendale.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Elementi di organizzazione aziendale in ambito turistico</w:t>
            </w:r>
          </w:p>
          <w:p w:rsidR="00360753" w:rsidRDefault="00360753" w:rsidP="00360753">
            <w:pPr>
              <w:pStyle w:val="QPR-ConoscenzeAbilit"/>
              <w:ind w:left="283" w:hanging="198"/>
            </w:pPr>
            <w:r>
              <w:rPr>
                <w:noProof/>
              </w:rPr>
              <w:t>Principi di psicologia della comunicazione e della vendita</w:t>
            </w:r>
          </w:p>
          <w:p w:rsidR="00360753" w:rsidRDefault="00360753" w:rsidP="00360753">
            <w:pPr>
              <w:pStyle w:val="QPR-ConoscenzeAbilit"/>
              <w:ind w:left="283" w:hanging="198"/>
            </w:pPr>
            <w:r>
              <w:rPr>
                <w:noProof/>
              </w:rPr>
              <w:t>Elementi di marketing dei prodotti/servizi turistici offerti dalla struttura ricettiva e dal territorio</w:t>
            </w:r>
          </w:p>
          <w:p w:rsidR="00360753" w:rsidRDefault="00360753" w:rsidP="00360753">
            <w:pPr>
              <w:pStyle w:val="QPR-ConoscenzeAbilit"/>
              <w:ind w:left="283" w:hanging="198"/>
            </w:pPr>
            <w:r>
              <w:rPr>
                <w:noProof/>
              </w:rPr>
              <w:t>Elementi di matematica finanziaria</w:t>
            </w:r>
          </w:p>
          <w:p w:rsidR="00360753" w:rsidRDefault="00360753" w:rsidP="00360753">
            <w:pPr>
              <w:pStyle w:val="QPR-ConoscenzeAbilit"/>
              <w:ind w:left="283" w:hanging="198"/>
            </w:pPr>
            <w:r>
              <w:rPr>
                <w:noProof/>
              </w:rPr>
              <w:t>Elementi di analisi dei costi</w:t>
            </w:r>
          </w:p>
          <w:p w:rsidR="00360753" w:rsidRDefault="00360753" w:rsidP="00360753">
            <w:pPr>
              <w:pStyle w:val="QPR-ConoscenzeAbilit"/>
              <w:ind w:left="283" w:hanging="198"/>
            </w:pPr>
            <w:r>
              <w:rPr>
                <w:noProof/>
              </w:rPr>
              <w:t>Tecniche e strumenti di yield management</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Standard di qualità della struttura/servizio</w:t>
            </w:r>
          </w:p>
          <w:p w:rsidR="00360753" w:rsidRDefault="00360753" w:rsidP="00360753">
            <w:pPr>
              <w:pStyle w:val="QPR-ConoscenzeAbilit"/>
              <w:ind w:left="283" w:hanging="198"/>
            </w:pPr>
            <w:r>
              <w:rPr>
                <w:noProof/>
              </w:rPr>
              <w:t>Normativa pubblicistica, civilistica e fiscale del settore turistico</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Promuovere l’immagine della struttura ricettiva</w:t>
            </w:r>
          </w:p>
          <w:p w:rsidR="00360753" w:rsidRDefault="00360753" w:rsidP="00360753">
            <w:pPr>
              <w:pStyle w:val="QPR-ConoscenzeAbilit"/>
              <w:ind w:left="283" w:hanging="198"/>
            </w:pPr>
            <w:r>
              <w:rPr>
                <w:noProof/>
              </w:rPr>
              <w:t>Definire tariffe, listini prezzi ed eventuali promozioni, adeguati al raggiungimento degli obiettivi strategico -commerciali</w:t>
            </w:r>
          </w:p>
          <w:p w:rsidR="00360753" w:rsidRDefault="00360753" w:rsidP="00360753">
            <w:pPr>
              <w:pStyle w:val="QPR-ConoscenzeAbilit"/>
              <w:ind w:left="283" w:hanging="198"/>
            </w:pPr>
            <w:r>
              <w:rPr>
                <w:noProof/>
              </w:rPr>
              <w:t>Applicare tecniche di analisi dei costi</w:t>
            </w:r>
          </w:p>
          <w:p w:rsidR="00360753" w:rsidRDefault="00360753" w:rsidP="00360753">
            <w:pPr>
              <w:pStyle w:val="QPR-ConoscenzeAbilit"/>
              <w:ind w:left="283" w:hanging="198"/>
            </w:pPr>
            <w:r>
              <w:rPr>
                <w:noProof/>
              </w:rPr>
              <w:t>Negoziare e stipulare i contratti di approvvigionamento</w:t>
            </w:r>
          </w:p>
          <w:p w:rsidR="00360753" w:rsidRDefault="00360753" w:rsidP="00360753">
            <w:pPr>
              <w:pStyle w:val="QPR-ConoscenzeAbilit"/>
              <w:ind w:left="283" w:hanging="198"/>
            </w:pPr>
            <w:r>
              <w:rPr>
                <w:noProof/>
              </w:rPr>
              <w:t>Redigere report periodici dei risultati intermedi e finali della struttura</w:t>
            </w:r>
          </w:p>
          <w:p w:rsidR="00360753" w:rsidRDefault="00360753" w:rsidP="00360753">
            <w:pPr>
              <w:pStyle w:val="QPR-ConoscenzeAbilit"/>
              <w:ind w:left="283" w:hanging="198"/>
            </w:pPr>
            <w:r>
              <w:rPr>
                <w:noProof/>
              </w:rPr>
              <w:t>Formulare proposte di miglioramento degli standard di servizio</w:t>
            </w:r>
          </w:p>
          <w:p w:rsidR="00360753" w:rsidRDefault="00360753" w:rsidP="00360753">
            <w:pPr>
              <w:pStyle w:val="QPR-ConoscenzeAbilit"/>
              <w:ind w:left="283" w:hanging="198"/>
            </w:pPr>
            <w:r>
              <w:rPr>
                <w:noProof/>
              </w:rPr>
              <w:t>Relazionarsi con lo staff aziendale per ottimizzare l’erogazione dei servizi</w:t>
            </w:r>
          </w:p>
          <w:p w:rsidR="00360753" w:rsidRDefault="00360753" w:rsidP="00360753">
            <w:pPr>
              <w:pStyle w:val="QPR-ConoscenzeAbilit"/>
              <w:ind w:left="283" w:hanging="198"/>
            </w:pPr>
            <w:r>
              <w:rPr>
                <w:noProof/>
              </w:rPr>
              <w:t>Contribuire alla definizione della strategia aziendale</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PIANIFICAZIONE DELLE ATTIVITÀ DI RICEVIMENTO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QPR-RIC-04</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Principi di psicologia della comunicazione e della vendita</w:t>
            </w:r>
          </w:p>
          <w:p w:rsidR="00360753" w:rsidRDefault="00360753" w:rsidP="00360753">
            <w:pPr>
              <w:pStyle w:val="QPR-ConoscenzeAbilit"/>
              <w:ind w:left="283" w:hanging="198"/>
            </w:pPr>
            <w:r>
              <w:rPr>
                <w:noProof/>
              </w:rPr>
              <w:t>Elementi di organizzazione aziendale in ambito turistico</w:t>
            </w:r>
          </w:p>
          <w:p w:rsidR="00360753" w:rsidRDefault="00360753" w:rsidP="00360753">
            <w:pPr>
              <w:pStyle w:val="QPR-ConoscenzeAbilit"/>
              <w:ind w:left="283" w:hanging="198"/>
            </w:pPr>
            <w:r>
              <w:rPr>
                <w:noProof/>
              </w:rPr>
              <w:t>Tipologie di servizi offerti nelle strutture ricettive</w:t>
            </w:r>
          </w:p>
          <w:p w:rsidR="00360753" w:rsidRDefault="00360753" w:rsidP="00360753">
            <w:pPr>
              <w:pStyle w:val="QPR-ConoscenzeAbilit"/>
              <w:ind w:left="283" w:hanging="198"/>
            </w:pPr>
            <w:r>
              <w:rPr>
                <w:noProof/>
              </w:rPr>
              <w:t>Principi di organizzazione del lavoro</w:t>
            </w:r>
          </w:p>
          <w:p w:rsidR="00360753" w:rsidRDefault="00360753" w:rsidP="00360753">
            <w:pPr>
              <w:pStyle w:val="QPR-ConoscenzeAbilit"/>
              <w:ind w:left="283" w:hanging="198"/>
            </w:pPr>
            <w:r>
              <w:rPr>
                <w:noProof/>
              </w:rPr>
              <w:t>Standard di qualità della struttura/servizio</w:t>
            </w:r>
          </w:p>
          <w:p w:rsidR="00360753" w:rsidRDefault="00360753" w:rsidP="00360753">
            <w:pPr>
              <w:pStyle w:val="QPR-ConoscenzeAbilit"/>
              <w:ind w:left="283" w:hanging="198"/>
            </w:pPr>
            <w:r>
              <w:rPr>
                <w:noProof/>
              </w:rPr>
              <w:t>Strumenti e software a supporto della gestione dell'impresa alberghiera</w:t>
            </w:r>
          </w:p>
          <w:p w:rsidR="00360753" w:rsidRDefault="00360753" w:rsidP="00360753">
            <w:pPr>
              <w:pStyle w:val="QPR-ConoscenzeAbilit"/>
              <w:ind w:left="283" w:hanging="198"/>
            </w:pPr>
            <w:r>
              <w:rPr>
                <w:noProof/>
              </w:rPr>
              <w:t>Normativa del settore turistico</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interazione col cliente nel servizio di accoglienza per la rilevazione del fabbisogno</w:t>
            </w:r>
          </w:p>
          <w:p w:rsidR="00360753" w:rsidRDefault="00360753" w:rsidP="00360753">
            <w:pPr>
              <w:pStyle w:val="QPR-ConoscenzeAbilit"/>
              <w:ind w:left="283" w:hanging="198"/>
            </w:pPr>
            <w:r>
              <w:rPr>
                <w:noProof/>
              </w:rPr>
              <w:t>Relazionarsi con clienti abituali e problematici</w:t>
            </w:r>
          </w:p>
          <w:p w:rsidR="00360753" w:rsidRDefault="00360753" w:rsidP="00360753">
            <w:pPr>
              <w:pStyle w:val="QPR-ConoscenzeAbilit"/>
              <w:ind w:left="283" w:hanging="198"/>
            </w:pPr>
            <w:r>
              <w:rPr>
                <w:noProof/>
              </w:rPr>
              <w:t>Intervenire nella funzionalità e nell'efficacia dell'organizzazione del front-office</w:t>
            </w:r>
          </w:p>
          <w:p w:rsidR="00360753" w:rsidRDefault="00360753" w:rsidP="00360753">
            <w:pPr>
              <w:pStyle w:val="QPR-ConoscenzeAbilit"/>
              <w:ind w:left="283" w:hanging="198"/>
            </w:pPr>
            <w:r>
              <w:rPr>
                <w:noProof/>
              </w:rPr>
              <w:t>Concorrere al coordinamento degli operatori del F.O. dettando tempio e metodi del servizio</w:t>
            </w:r>
          </w:p>
          <w:p w:rsidR="00360753" w:rsidRDefault="00360753" w:rsidP="00360753">
            <w:pPr>
              <w:pStyle w:val="QPR-ConoscenzeAbilit"/>
              <w:ind w:left="283" w:hanging="198"/>
            </w:pPr>
            <w:r>
              <w:rPr>
                <w:noProof/>
              </w:rPr>
              <w:t>Formulare proposte di miglioramento degli standard di ricevimento e accoglienza</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RAPPORTARSI CON IL CLIENTE NELLE STRUTTURE ALBERGHIERE</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QPR-RIC-05</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A seconda delle specifiche necessità, effettuare procedure di prenotazione, check in e check out intervenendo affinché le opportunità offerte dal servizio corrispondano alle richieste, ai bisogni e alle aspettative del cliente.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e relazione interpersonale</w:t>
            </w:r>
          </w:p>
          <w:p w:rsidR="00360753" w:rsidRDefault="00360753" w:rsidP="00360753">
            <w:pPr>
              <w:pStyle w:val="QPR-ConoscenzeAbilit"/>
              <w:ind w:left="283" w:hanging="198"/>
            </w:pPr>
            <w:r>
              <w:rPr>
                <w:noProof/>
              </w:rPr>
              <w:t>Tecniche di promozione e vendita</w:t>
            </w:r>
          </w:p>
          <w:p w:rsidR="00360753" w:rsidRDefault="00360753" w:rsidP="00360753">
            <w:pPr>
              <w:pStyle w:val="QPR-ConoscenzeAbilit"/>
              <w:ind w:left="283" w:hanging="198"/>
            </w:pPr>
            <w:r>
              <w:rPr>
                <w:noProof/>
              </w:rPr>
              <w:t>Procedure standard di check-in e check-out</w:t>
            </w:r>
          </w:p>
          <w:p w:rsidR="00360753" w:rsidRDefault="00360753" w:rsidP="00360753">
            <w:pPr>
              <w:pStyle w:val="QPR-ConoscenzeAbilit"/>
              <w:ind w:left="283" w:hanging="198"/>
            </w:pPr>
            <w:r>
              <w:rPr>
                <w:noProof/>
              </w:rPr>
              <w:t>Software CRS - Central Reservation System per la gestione delle attività della struttura ricettiva</w:t>
            </w:r>
          </w:p>
          <w:p w:rsidR="00360753" w:rsidRDefault="00360753" w:rsidP="00360753">
            <w:pPr>
              <w:pStyle w:val="QPR-ConoscenzeAbilit"/>
              <w:ind w:left="283" w:hanging="198"/>
            </w:pPr>
            <w:r>
              <w:rPr>
                <w:noProof/>
              </w:rPr>
              <w:t>Tecniche di gestione dei reclami e degli imprevisti</w:t>
            </w:r>
          </w:p>
          <w:p w:rsidR="00360753" w:rsidRDefault="00360753" w:rsidP="00360753">
            <w:pPr>
              <w:pStyle w:val="QPR-ConoscenzeAbilit"/>
              <w:ind w:left="283" w:hanging="198"/>
            </w:pPr>
            <w:r>
              <w:rPr>
                <w:noProof/>
              </w:rPr>
              <w:t>Normativa del settore turistico</w:t>
            </w:r>
          </w:p>
          <w:p w:rsidR="00360753" w:rsidRDefault="00360753" w:rsidP="00360753">
            <w:pPr>
              <w:pStyle w:val="QPR-ConoscenzeAbilit"/>
              <w:ind w:left="283" w:hanging="198"/>
            </w:pPr>
            <w:r>
              <w:rPr>
                <w:noProof/>
              </w:rPr>
              <w:t>Nozioni di primo soccorso</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Interagire con il cliente in lingua inglese a livello B1</w:t>
            </w:r>
          </w:p>
          <w:p w:rsidR="00360753" w:rsidRDefault="00360753" w:rsidP="00360753">
            <w:pPr>
              <w:pStyle w:val="QPR-ConoscenzeAbilit"/>
              <w:ind w:left="283" w:hanging="198"/>
            </w:pPr>
            <w:r>
              <w:rPr>
                <w:noProof/>
              </w:rPr>
              <w:t>Gestire le attività di vendita dei servizi nel rispetto del piano di ottimizzazione della vendita definito dalla strategia aziendale</w:t>
            </w:r>
          </w:p>
          <w:p w:rsidR="00360753" w:rsidRDefault="00360753" w:rsidP="00360753">
            <w:pPr>
              <w:pStyle w:val="QPR-ConoscenzeAbilit"/>
              <w:ind w:left="283" w:hanging="198"/>
            </w:pPr>
            <w:r>
              <w:rPr>
                <w:noProof/>
              </w:rPr>
              <w:t>Stabilire la tipologia di arrangiamento, il prezzo relativo e la garanzia della prenotazione</w:t>
            </w:r>
          </w:p>
          <w:p w:rsidR="00360753" w:rsidRDefault="00360753" w:rsidP="00360753">
            <w:pPr>
              <w:pStyle w:val="QPR-ConoscenzeAbilit"/>
              <w:ind w:left="283" w:hanging="198"/>
            </w:pPr>
            <w:r>
              <w:rPr>
                <w:noProof/>
              </w:rPr>
              <w:t>Trasmettere le informazioni e gli ordini di servizio ai diversi reparti della struttura</w:t>
            </w:r>
          </w:p>
          <w:p w:rsidR="00360753" w:rsidRDefault="00360753" w:rsidP="00360753">
            <w:pPr>
              <w:pStyle w:val="QPR-ConoscenzeAbilit"/>
              <w:ind w:left="283" w:hanging="198"/>
            </w:pPr>
            <w:r>
              <w:rPr>
                <w:noProof/>
              </w:rPr>
              <w:t>Accogliere il cliente al ricevimento compiendo tutti i passaggi necessari e prestando particolare attenzione alle utenze con esigenze speciali</w:t>
            </w:r>
          </w:p>
          <w:p w:rsidR="00360753" w:rsidRDefault="00360753" w:rsidP="00360753">
            <w:pPr>
              <w:pStyle w:val="QPR-ConoscenzeAbilit"/>
              <w:ind w:left="283" w:hanging="198"/>
            </w:pPr>
            <w:r>
              <w:rPr>
                <w:noProof/>
              </w:rPr>
              <w:t>Assistere il cliente nell’utilizzo dei servizi alberghieri interni e registrarne la fruizione</w:t>
            </w:r>
          </w:p>
          <w:p w:rsidR="00360753" w:rsidRDefault="00360753" w:rsidP="00360753">
            <w:pPr>
              <w:pStyle w:val="QPR-ConoscenzeAbilit"/>
              <w:ind w:left="283" w:hanging="198"/>
            </w:pPr>
            <w:r>
              <w:rPr>
                <w:noProof/>
              </w:rPr>
              <w:t>Assistere il cliente nell’identificazione e fruizione delle attività e dei servizi esterni alla struttura alberghiera</w:t>
            </w:r>
          </w:p>
          <w:p w:rsidR="00360753" w:rsidRDefault="00360753" w:rsidP="00360753">
            <w:pPr>
              <w:pStyle w:val="QPR-ConoscenzeAbilit"/>
              <w:ind w:left="283" w:hanging="198"/>
            </w:pPr>
            <w:r>
              <w:rPr>
                <w:noProof/>
              </w:rPr>
              <w:t>Chiudere il conto</w:t>
            </w:r>
          </w:p>
          <w:p w:rsidR="00360753" w:rsidRDefault="00360753" w:rsidP="00360753">
            <w:pPr>
              <w:pStyle w:val="QPR-ConoscenzeAbilit"/>
              <w:ind w:left="283" w:hanging="198"/>
            </w:pPr>
            <w:r>
              <w:rPr>
                <w:noProof/>
              </w:rPr>
              <w:t>Gestire criticità e imprevisti</w:t>
            </w:r>
          </w:p>
          <w:p w:rsidR="00360753" w:rsidRDefault="00360753" w:rsidP="00360753">
            <w:pPr>
              <w:pStyle w:val="QPR-ConoscenzeAbilit"/>
              <w:ind w:left="283" w:hanging="198"/>
            </w:pPr>
            <w:r>
              <w:rPr>
                <w:noProof/>
              </w:rPr>
              <w:t>Identificare figure in riferimento alle possibili situazioni di rischio e pericolo all’interno della struttura</w:t>
            </w:r>
          </w:p>
          <w:p w:rsidR="00360753" w:rsidRDefault="00360753" w:rsidP="00360753">
            <w:pPr>
              <w:pStyle w:val="QPR-ConoscenzeAbilit"/>
              <w:ind w:left="283" w:hanging="198"/>
            </w:pPr>
            <w:r>
              <w:rPr>
                <w:noProof/>
              </w:rPr>
              <w:t>Adottare comportamenti previsti in situazioni di emergenza</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CURA DEGLI ALLOGGI E DEGLI SPAZI COMUNI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QPR-RIC-06</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07/01/2020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delle indicazioni e del quadro delle camere (moduli piani) ricevuti dal responsabile di servizio, il soggetto è in grado di provvedere alle operazioni di pulizia e manutenzione ordinaria delle camere, dei bagni e degli spazi comuni all’interno di strutture ricettive.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Norme e criteri per l'autocontrollo igienico e sanitario</w:t>
            </w:r>
          </w:p>
          <w:p w:rsidR="00360753" w:rsidRDefault="00360753" w:rsidP="00360753">
            <w:pPr>
              <w:pStyle w:val="QPR-ConoscenzeAbilit"/>
              <w:ind w:left="283" w:hanging="198"/>
            </w:pPr>
            <w:r>
              <w:rPr>
                <w:noProof/>
              </w:rPr>
              <w:t>Tecniche di pulizia e sanificazione degli ambienti</w:t>
            </w:r>
          </w:p>
          <w:p w:rsidR="00360753" w:rsidRDefault="00360753" w:rsidP="00360753">
            <w:pPr>
              <w:pStyle w:val="QPR-ConoscenzeAbilit"/>
              <w:ind w:left="283" w:hanging="198"/>
            </w:pPr>
            <w:r>
              <w:rPr>
                <w:noProof/>
              </w:rPr>
              <w:t>Principi comuni e aspetti applicativi della legislazione vigente in materia di sicurezza</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Pulire e riordinare gli spazi comuni e le camere dei clienti in fermata e in partenza</w:t>
            </w:r>
          </w:p>
          <w:p w:rsidR="00360753" w:rsidRDefault="00360753" w:rsidP="00360753">
            <w:pPr>
              <w:pStyle w:val="QPR-ConoscenzeAbilit"/>
              <w:ind w:left="283" w:hanging="198"/>
            </w:pPr>
            <w:r>
              <w:rPr>
                <w:noProof/>
              </w:rPr>
              <w:t>Cambiare la biancheria</w:t>
            </w:r>
          </w:p>
          <w:p w:rsidR="00360753" w:rsidRDefault="00360753" w:rsidP="00360753">
            <w:pPr>
              <w:pStyle w:val="QPR-ConoscenzeAbilit"/>
              <w:ind w:left="283" w:hanging="198"/>
            </w:pPr>
            <w:r>
              <w:rPr>
                <w:noProof/>
              </w:rPr>
              <w:t>Assicurare l'efficienza e la completezza delle dotazioni</w:t>
            </w:r>
          </w:p>
          <w:p w:rsidR="00360753" w:rsidRDefault="00360753" w:rsidP="00360753">
            <w:pPr>
              <w:pStyle w:val="QPR-ConoscenzeAbilit"/>
              <w:ind w:left="283" w:hanging="198"/>
            </w:pPr>
            <w:r>
              <w:rPr>
                <w:noProof/>
              </w:rPr>
              <w:t>Controllare lo stato di efficienza delle attrezzature</w:t>
            </w:r>
          </w:p>
          <w:p w:rsidR="00360753" w:rsidRDefault="00360753" w:rsidP="00360753">
            <w:pPr>
              <w:pStyle w:val="QPR-ConoscenzeAbilit"/>
              <w:ind w:left="283" w:hanging="198"/>
            </w:pPr>
            <w:r>
              <w:rPr>
                <w:noProof/>
              </w:rPr>
              <w:t>Segnalare non conformità, guasti e problemi delle camere e degli spazi comuni</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CONDUZIONE ATTIVITÀ AGRITURISTICA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QPR-RIC-07</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10/06/2017</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dell'indirizzo produttivo dell'azienda agricola e del contesto territoriale di riferimento, il soggetto è in grado di gestire le diverse attività legate all'ospitalità dei clienti presso la struttura agrituristica (alloggio, ristoro e tempo libero).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Leggi e normative relative all’attività agrituristica</w:t>
            </w:r>
          </w:p>
          <w:p w:rsidR="00360753" w:rsidRDefault="00360753" w:rsidP="00360753">
            <w:pPr>
              <w:pStyle w:val="QPR-ConoscenzeAbilit"/>
              <w:ind w:left="283" w:hanging="198"/>
            </w:pPr>
            <w:r>
              <w:rPr>
                <w:noProof/>
              </w:rPr>
              <w:t>Normativa sanitaria, antincendio e sulla sicurezza</w:t>
            </w:r>
          </w:p>
          <w:p w:rsidR="00360753" w:rsidRDefault="00360753" w:rsidP="00360753">
            <w:pPr>
              <w:pStyle w:val="QPR-ConoscenzeAbilit"/>
              <w:ind w:left="283" w:hanging="198"/>
            </w:pPr>
            <w:r>
              <w:rPr>
                <w:noProof/>
              </w:rPr>
              <w:t>Elementi di marketing turistico e territoriale</w:t>
            </w:r>
          </w:p>
          <w:p w:rsidR="00360753" w:rsidRDefault="00360753" w:rsidP="00360753">
            <w:pPr>
              <w:pStyle w:val="QPR-ConoscenzeAbilit"/>
              <w:ind w:left="283" w:hanging="198"/>
            </w:pPr>
            <w:r>
              <w:rPr>
                <w:noProof/>
              </w:rPr>
              <w:t>Cenni di storia delle tradizioni rurali</w:t>
            </w:r>
          </w:p>
          <w:p w:rsidR="00360753" w:rsidRDefault="00360753" w:rsidP="00360753">
            <w:pPr>
              <w:pStyle w:val="QPR-ConoscenzeAbilit"/>
              <w:ind w:left="283" w:hanging="198"/>
            </w:pPr>
            <w:r>
              <w:rPr>
                <w:noProof/>
              </w:rPr>
              <w:t>Caratteristiche dei servizi agrituristici: alloggio, ristorazione agrituristica, attività didattiche, attività integrative (culturali, ludiche, sportive ecc.)</w:t>
            </w:r>
          </w:p>
          <w:p w:rsidR="00360753" w:rsidRDefault="00360753" w:rsidP="00360753">
            <w:pPr>
              <w:pStyle w:val="QPR-ConoscenzeAbilit"/>
              <w:ind w:left="283" w:hanging="198"/>
            </w:pPr>
            <w:r>
              <w:rPr>
                <w:noProof/>
              </w:rPr>
              <w:t>Cenni sull’attività delle fattorie didattiche</w:t>
            </w:r>
          </w:p>
          <w:p w:rsidR="00360753" w:rsidRDefault="00360753" w:rsidP="00360753">
            <w:pPr>
              <w:pStyle w:val="QPR-ConoscenzeAbilit"/>
              <w:ind w:left="283" w:hanging="198"/>
            </w:pPr>
            <w:r>
              <w:rPr>
                <w:noProof/>
              </w:rPr>
              <w:t>Elementi di cucina tipica del territorio</w:t>
            </w:r>
          </w:p>
          <w:p w:rsidR="00360753" w:rsidRDefault="00360753" w:rsidP="00360753">
            <w:pPr>
              <w:pStyle w:val="QPR-ConoscenzeAbilit"/>
              <w:ind w:left="283" w:hanging="198"/>
            </w:pPr>
            <w:r>
              <w:rPr>
                <w:noProof/>
              </w:rPr>
              <w:t>Caratteristiche dei servizi agrituristici offerti da malghe e rifugi alpini</w:t>
            </w:r>
          </w:p>
          <w:p w:rsidR="00360753" w:rsidRDefault="00360753" w:rsidP="00360753">
            <w:pPr>
              <w:pStyle w:val="QPR-ConoscenzeAbilit"/>
              <w:ind w:left="283" w:hanging="198"/>
            </w:pPr>
            <w:r>
              <w:rPr>
                <w:noProof/>
              </w:rPr>
              <w:t>Elementi di lingua straniera</w:t>
            </w:r>
          </w:p>
          <w:p w:rsidR="00360753" w:rsidRDefault="00360753" w:rsidP="00360753">
            <w:pPr>
              <w:pStyle w:val="QPR-ConoscenzeAbilit"/>
              <w:ind w:left="283" w:hanging="198"/>
            </w:pPr>
            <w:r>
              <w:rPr>
                <w:noProof/>
              </w:rPr>
              <w:t>Principi di economia agraria e contabilità</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caratteristiche agronomiche, storiche e culturali del territorio di riferimento</w:t>
            </w:r>
          </w:p>
          <w:p w:rsidR="00360753" w:rsidRDefault="00360753" w:rsidP="00360753">
            <w:pPr>
              <w:pStyle w:val="QPR-ConoscenzeAbilit"/>
              <w:ind w:left="283" w:hanging="198"/>
            </w:pPr>
            <w:r>
              <w:rPr>
                <w:noProof/>
              </w:rPr>
              <w:t>Individuare le tipologie di prodotto/servizio agrituristico più idonee per il territorio di riferimento</w:t>
            </w:r>
          </w:p>
          <w:p w:rsidR="00360753" w:rsidRDefault="00360753" w:rsidP="00360753">
            <w:pPr>
              <w:pStyle w:val="QPR-ConoscenzeAbilit"/>
              <w:ind w:left="283" w:hanging="198"/>
            </w:pPr>
            <w:r>
              <w:rPr>
                <w:noProof/>
              </w:rPr>
              <w:t>Organizzare la ricettività e gestire attività integrative e di animazione</w:t>
            </w:r>
          </w:p>
          <w:p w:rsidR="00360753" w:rsidRDefault="00360753" w:rsidP="00360753">
            <w:pPr>
              <w:pStyle w:val="QPR-ConoscenzeAbilit"/>
              <w:ind w:left="283" w:hanging="198"/>
            </w:pPr>
            <w:r>
              <w:rPr>
                <w:noProof/>
              </w:rPr>
              <w:t>Coordinare attività di ristorazione agrituristica</w:t>
            </w:r>
          </w:p>
          <w:p w:rsidR="00360753" w:rsidRDefault="00360753" w:rsidP="00360753">
            <w:pPr>
              <w:pStyle w:val="QPR-ConoscenzeAbilit"/>
              <w:ind w:left="283" w:hanging="198"/>
            </w:pPr>
            <w:r>
              <w:rPr>
                <w:noProof/>
              </w:rPr>
              <w:t>Gestire le procedure burocratiche e amministrative per l’avvio dell’attività agrituristica</w:t>
            </w:r>
          </w:p>
          <w:p w:rsidR="00360753" w:rsidRDefault="00360753" w:rsidP="00360753">
            <w:pPr>
              <w:pStyle w:val="QPR-ConoscenzeAbilit"/>
              <w:ind w:left="283" w:hanging="198"/>
            </w:pPr>
            <w:r>
              <w:rPr>
                <w:noProof/>
              </w:rPr>
              <w:t>Predisporre e gestire i documenti della contabilità aziendale</w:t>
            </w:r>
          </w:p>
          <w:p w:rsidR="00360753" w:rsidRDefault="00360753" w:rsidP="00360753">
            <w:pPr>
              <w:pStyle w:val="QPR-ConoscenzeAbilit"/>
              <w:ind w:left="283" w:hanging="198"/>
            </w:pPr>
            <w:r>
              <w:rPr>
                <w:noProof/>
              </w:rPr>
              <w:t>Applicare le normative igienico sanitarie e di prevenzione</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SERVIZI AGLI UTENTI DEI RIFUGI ALPINI</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QPR-RIC-08</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27/07/2019</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Gestire l’ospitalità verso turisti, escursionisti, alpinisti e altri protagonisti dell’economia nelle terre alte, organizzando la permanenza degli utenti nel rifugio alpino, progettando e gestendo, in collaborazione con altri professionisti, eventi e servizi di turismo sostenibile.</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Procedure di primo soccorso e messa in sicurezza</w:t>
            </w:r>
          </w:p>
          <w:p w:rsidR="00360753" w:rsidRDefault="00360753" w:rsidP="00360753">
            <w:pPr>
              <w:pStyle w:val="QPR-ConoscenzeAbilit"/>
              <w:ind w:left="283" w:hanging="198"/>
            </w:pPr>
            <w:r>
              <w:rPr>
                <w:noProof/>
              </w:rPr>
              <w:t>Spazi e dinamiche degli alloggi montani</w:t>
            </w:r>
          </w:p>
          <w:p w:rsidR="00360753" w:rsidRDefault="00360753" w:rsidP="00360753">
            <w:pPr>
              <w:pStyle w:val="QPR-ConoscenzeAbilit"/>
              <w:ind w:left="283" w:hanging="198"/>
            </w:pPr>
            <w:r>
              <w:rPr>
                <w:noProof/>
              </w:rPr>
              <w:t>Prodotti agroalimentari locali</w:t>
            </w:r>
          </w:p>
          <w:p w:rsidR="00360753" w:rsidRDefault="00360753" w:rsidP="00360753">
            <w:pPr>
              <w:pStyle w:val="QPR-ConoscenzeAbilit"/>
              <w:ind w:left="283" w:hanging="198"/>
            </w:pPr>
            <w:r>
              <w:rPr>
                <w:noProof/>
              </w:rPr>
              <w:t>Stili alimentari di alpinisti ed escursionisti</w:t>
            </w:r>
          </w:p>
          <w:p w:rsidR="00360753" w:rsidRDefault="00360753" w:rsidP="00360753">
            <w:pPr>
              <w:pStyle w:val="QPR-ConoscenzeAbilit"/>
              <w:ind w:left="283" w:hanging="198"/>
            </w:pPr>
            <w:r>
              <w:rPr>
                <w:noProof/>
              </w:rPr>
              <w:t>Elementi di marketing e analisi sui flussi turistici</w:t>
            </w:r>
          </w:p>
          <w:p w:rsidR="00360753" w:rsidRDefault="00360753" w:rsidP="00360753">
            <w:pPr>
              <w:pStyle w:val="QPR-ConoscenzeAbilit"/>
              <w:ind w:left="283" w:hanging="198"/>
            </w:pPr>
            <w:r>
              <w:rPr>
                <w:noProof/>
              </w:rPr>
              <w:t>Aspetti economici dei rifugi alpini</w:t>
            </w:r>
          </w:p>
          <w:p w:rsidR="00360753" w:rsidRDefault="00360753" w:rsidP="00360753">
            <w:pPr>
              <w:pStyle w:val="QPR-ConoscenzeAbilit"/>
              <w:ind w:left="283" w:hanging="198"/>
            </w:pPr>
            <w:r>
              <w:rPr>
                <w:noProof/>
              </w:rPr>
              <w:t>Collaborazioni e reti tra rifugi alpini</w:t>
            </w:r>
          </w:p>
          <w:p w:rsidR="00360753" w:rsidRDefault="00360753" w:rsidP="00360753">
            <w:pPr>
              <w:pStyle w:val="QPR-ConoscenzeAbilit"/>
              <w:ind w:left="283" w:hanging="198"/>
            </w:pPr>
            <w:r>
              <w:rPr>
                <w:noProof/>
              </w:rPr>
              <w:t>Elementi di sviluppo sostenibile montano</w:t>
            </w:r>
          </w:p>
          <w:p w:rsidR="00360753" w:rsidRDefault="00360753" w:rsidP="00360753">
            <w:pPr>
              <w:pStyle w:val="QPR-ConoscenzeAbilit"/>
              <w:ind w:left="283" w:hanging="198"/>
            </w:pPr>
            <w:r>
              <w:rPr>
                <w:noProof/>
              </w:rPr>
              <w:t>Elementi di raccordo tra i vari operatori montani</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Attuare le procedure di sicurezza per interventi di primo soccorso</w:t>
            </w:r>
          </w:p>
          <w:p w:rsidR="00360753" w:rsidRDefault="00360753" w:rsidP="00360753">
            <w:pPr>
              <w:pStyle w:val="QPR-ConoscenzeAbilit"/>
              <w:ind w:left="283" w:hanging="198"/>
            </w:pPr>
            <w:r>
              <w:rPr>
                <w:noProof/>
              </w:rPr>
              <w:t>Gestire gli spazi degli alloggi per gli utenti</w:t>
            </w:r>
          </w:p>
          <w:p w:rsidR="00360753" w:rsidRDefault="00360753" w:rsidP="00360753">
            <w:pPr>
              <w:pStyle w:val="QPR-ConoscenzeAbilit"/>
              <w:ind w:left="283" w:hanging="198"/>
            </w:pPr>
            <w:r>
              <w:rPr>
                <w:noProof/>
              </w:rPr>
              <w:t>Gestire la permanenza degli utenti montani</w:t>
            </w:r>
          </w:p>
          <w:p w:rsidR="00360753" w:rsidRDefault="00360753" w:rsidP="00360753">
            <w:pPr>
              <w:pStyle w:val="QPR-ConoscenzeAbilit"/>
              <w:ind w:left="283" w:hanging="198"/>
            </w:pPr>
            <w:r>
              <w:rPr>
                <w:noProof/>
              </w:rPr>
              <w:t>Scegliere gli ingredienti opportuni per offrire una gastronomia adeguata</w:t>
            </w:r>
          </w:p>
          <w:p w:rsidR="00360753" w:rsidRDefault="00360753" w:rsidP="00360753">
            <w:pPr>
              <w:pStyle w:val="QPR-ConoscenzeAbilit"/>
              <w:ind w:left="283" w:hanging="198"/>
            </w:pPr>
            <w:r>
              <w:rPr>
                <w:noProof/>
              </w:rPr>
              <w:t>Coordinare eventi ed attività attrattive del rifugio alpino</w:t>
            </w:r>
          </w:p>
          <w:p w:rsidR="00360753" w:rsidRDefault="00360753" w:rsidP="00360753">
            <w:pPr>
              <w:pStyle w:val="QPR-ConoscenzeAbilit"/>
              <w:ind w:left="283" w:hanging="198"/>
            </w:pPr>
            <w:r>
              <w:rPr>
                <w:noProof/>
              </w:rPr>
              <w:t>Progettare servizi ecocompatibili al paesaggio alpino</w:t>
            </w:r>
          </w:p>
          <w:p w:rsidR="00360753" w:rsidRDefault="00360753" w:rsidP="00360753">
            <w:pPr>
              <w:pStyle w:val="QPR-ConoscenzeAbilit"/>
              <w:ind w:left="283" w:hanging="198"/>
            </w:pPr>
            <w:r>
              <w:rPr>
                <w:noProof/>
              </w:rPr>
              <w:t>Gestire la struttura ricettiva sotto gli aspetti economici</w:t>
            </w:r>
          </w:p>
          <w:p w:rsidR="00360753" w:rsidRDefault="00360753" w:rsidP="00360753">
            <w:pPr>
              <w:pStyle w:val="QPR-ConoscenzeAbilit"/>
              <w:ind w:left="283" w:hanging="198"/>
            </w:pPr>
            <w:r>
              <w:rPr>
                <w:noProof/>
              </w:rPr>
              <w:t>Valutare i vantaggi economici rispetto a diverse scelte di gestione del rifugio</w:t>
            </w:r>
          </w:p>
          <w:p w:rsidR="00360753" w:rsidRDefault="00360753" w:rsidP="00360753">
            <w:pPr>
              <w:pStyle w:val="QPR-ConoscenzeAbilit"/>
              <w:ind w:left="283" w:hanging="198"/>
            </w:pPr>
            <w:r>
              <w:rPr>
                <w:noProof/>
              </w:rPr>
              <w:t>Creare e mantenere reti tra rifugi e tra i diversi attori dell’economia montana</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CUSTODIA DEL PATRIMONIO EDILIZIO ED AMBIENTALE DEL RIFUGIO ALPINO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QPR-RIC-09</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27/07/2019</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Concorrere alla gestione e alla manutenzione del patrimonio edilizio, della sicurezza per la mobilità delle persone e degli ecosistemi di montagna, secondo la normativa in vigore (regionale, nazionale, comunitaria), in un'ottica di rifugio quale agenzia multifunzionale attiva nello spazio alpino.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Procedure di primo soccorso e messa in sicurezza</w:t>
            </w:r>
          </w:p>
          <w:p w:rsidR="00360753" w:rsidRDefault="00360753" w:rsidP="00360753">
            <w:pPr>
              <w:pStyle w:val="QPR-ConoscenzeAbilit"/>
              <w:ind w:left="283" w:hanging="198"/>
            </w:pPr>
            <w:r>
              <w:rPr>
                <w:noProof/>
              </w:rPr>
              <w:t>Ecosistemi montani</w:t>
            </w:r>
          </w:p>
          <w:p w:rsidR="00360753" w:rsidRDefault="00360753" w:rsidP="00360753">
            <w:pPr>
              <w:pStyle w:val="QPR-ConoscenzeAbilit"/>
              <w:ind w:left="283" w:hanging="198"/>
            </w:pPr>
            <w:r>
              <w:rPr>
                <w:noProof/>
              </w:rPr>
              <w:t>Aspetti di meteorologia</w:t>
            </w:r>
          </w:p>
          <w:p w:rsidR="00360753" w:rsidRDefault="00360753" w:rsidP="00360753">
            <w:pPr>
              <w:pStyle w:val="QPR-ConoscenzeAbilit"/>
              <w:ind w:left="283" w:hanging="198"/>
            </w:pPr>
            <w:r>
              <w:rPr>
                <w:noProof/>
              </w:rPr>
              <w:t>Tecniche di conservazione del patrimonio in ambito montano</w:t>
            </w:r>
          </w:p>
          <w:p w:rsidR="00360753" w:rsidRDefault="00360753" w:rsidP="00360753">
            <w:pPr>
              <w:pStyle w:val="QPR-ConoscenzeAbilit"/>
              <w:ind w:left="283" w:hanging="198"/>
            </w:pPr>
            <w:r>
              <w:rPr>
                <w:noProof/>
              </w:rPr>
              <w:t>Tecniche manutentive del patrimonio edilizio e dell’ecosistema montano</w:t>
            </w:r>
          </w:p>
          <w:p w:rsidR="00360753" w:rsidRDefault="00360753" w:rsidP="00360753">
            <w:pPr>
              <w:pStyle w:val="QPR-ConoscenzeAbilit"/>
              <w:ind w:left="283" w:hanging="198"/>
            </w:pPr>
            <w:r>
              <w:rPr>
                <w:noProof/>
              </w:rPr>
              <w:t>Trattamenti delle acque meteoriche e reflue</w:t>
            </w:r>
          </w:p>
          <w:p w:rsidR="00360753" w:rsidRDefault="00360753" w:rsidP="00360753">
            <w:pPr>
              <w:pStyle w:val="QPR-ConoscenzeAbilit"/>
              <w:ind w:left="283" w:hanging="198"/>
            </w:pPr>
            <w:r>
              <w:rPr>
                <w:noProof/>
              </w:rPr>
              <w:t>Fonti energetiche in montagna</w:t>
            </w:r>
          </w:p>
          <w:p w:rsidR="00360753" w:rsidRDefault="00360753" w:rsidP="00360753">
            <w:pPr>
              <w:pStyle w:val="QPR-ConoscenzeAbilit"/>
              <w:ind w:left="283" w:hanging="198"/>
            </w:pPr>
            <w:r>
              <w:rPr>
                <w:noProof/>
              </w:rPr>
              <w:t>Impianti a fune</w:t>
            </w:r>
          </w:p>
          <w:p w:rsidR="00360753" w:rsidRDefault="00360753" w:rsidP="00360753">
            <w:pPr>
              <w:pStyle w:val="QPR-ConoscenzeAbilit"/>
              <w:ind w:left="283" w:hanging="198"/>
            </w:pPr>
            <w:r>
              <w:rPr>
                <w:noProof/>
              </w:rPr>
              <w:t>Tecniche informatiche applicate alla sentieristica</w:t>
            </w:r>
          </w:p>
          <w:p w:rsidR="00360753" w:rsidRDefault="00360753" w:rsidP="00360753">
            <w:pPr>
              <w:pStyle w:val="QPR-ConoscenzeAbilit"/>
              <w:ind w:left="283" w:hanging="198"/>
            </w:pPr>
            <w:r>
              <w:rPr>
                <w:noProof/>
              </w:rPr>
              <w:t>Mappatura dei rischi montani</w:t>
            </w:r>
          </w:p>
          <w:p w:rsidR="00360753" w:rsidRDefault="00360753" w:rsidP="00360753">
            <w:pPr>
              <w:pStyle w:val="QPR-ConoscenzeAbilit"/>
              <w:ind w:left="283" w:hanging="198"/>
            </w:pPr>
            <w:r>
              <w:rPr>
                <w:noProof/>
              </w:rPr>
              <w:t>Reti ambientali montane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Attuare le procedure di sicurezza per interventi sul patrimonio edilizio montano</w:t>
            </w:r>
          </w:p>
          <w:p w:rsidR="00360753" w:rsidRDefault="00360753" w:rsidP="00360753">
            <w:pPr>
              <w:pStyle w:val="QPR-ConoscenzeAbilit"/>
              <w:ind w:left="283" w:hanging="198"/>
            </w:pPr>
            <w:r>
              <w:rPr>
                <w:noProof/>
              </w:rPr>
              <w:t>Informare gli utenti sui rischi in montagna</w:t>
            </w:r>
          </w:p>
          <w:p w:rsidR="00360753" w:rsidRDefault="00360753" w:rsidP="00360753">
            <w:pPr>
              <w:pStyle w:val="QPR-ConoscenzeAbilit"/>
              <w:ind w:left="283" w:hanging="198"/>
            </w:pPr>
            <w:r>
              <w:rPr>
                <w:noProof/>
              </w:rPr>
              <w:t>Attuare le procedure per la conservazione del patrimonio edilizio e delle infrastrutture montane</w:t>
            </w:r>
          </w:p>
          <w:p w:rsidR="00360753" w:rsidRDefault="00360753" w:rsidP="00360753">
            <w:pPr>
              <w:pStyle w:val="QPR-ConoscenzeAbilit"/>
              <w:ind w:left="283" w:hanging="198"/>
            </w:pPr>
            <w:r>
              <w:rPr>
                <w:noProof/>
              </w:rPr>
              <w:t>Effettuare le manutenzioni programmate al patrimonio edilizio</w:t>
            </w:r>
          </w:p>
          <w:p w:rsidR="00360753" w:rsidRDefault="00360753" w:rsidP="00360753">
            <w:pPr>
              <w:pStyle w:val="QPR-ConoscenzeAbilit"/>
              <w:ind w:left="283" w:hanging="198"/>
            </w:pPr>
            <w:r>
              <w:rPr>
                <w:noProof/>
              </w:rPr>
              <w:t>Gestire i rifiuti montani</w:t>
            </w:r>
          </w:p>
          <w:p w:rsidR="00360753" w:rsidRDefault="00360753" w:rsidP="00360753">
            <w:pPr>
              <w:pStyle w:val="QPR-ConoscenzeAbilit"/>
              <w:ind w:left="283" w:hanging="198"/>
            </w:pPr>
            <w:r>
              <w:rPr>
                <w:noProof/>
              </w:rPr>
              <w:t>Gestire le fonti energetiche montane</w:t>
            </w:r>
          </w:p>
          <w:p w:rsidR="00360753" w:rsidRDefault="00360753" w:rsidP="00360753">
            <w:pPr>
              <w:pStyle w:val="QPR-ConoscenzeAbilit"/>
              <w:ind w:left="283" w:hanging="198"/>
            </w:pPr>
            <w:r>
              <w:rPr>
                <w:noProof/>
              </w:rPr>
              <w:t>Effettuare il monitoraggio delle infrastrutture ed impianti</w:t>
            </w:r>
          </w:p>
          <w:p w:rsidR="00360753" w:rsidRDefault="00360753" w:rsidP="00360753">
            <w:pPr>
              <w:pStyle w:val="QPR-ConoscenzeAbilit"/>
              <w:ind w:left="283" w:hanging="198"/>
            </w:pPr>
            <w:r>
              <w:rPr>
                <w:noProof/>
              </w:rPr>
              <w:t>Gestire le banche dati dello stato della sentieristica</w:t>
            </w:r>
          </w:p>
          <w:p w:rsidR="00360753" w:rsidRDefault="00360753" w:rsidP="00360753">
            <w:pPr>
              <w:pStyle w:val="QPR-ConoscenzeAbilit"/>
              <w:ind w:left="283" w:hanging="198"/>
            </w:pPr>
            <w:r>
              <w:rPr>
                <w:noProof/>
              </w:rPr>
              <w:t>Utilizzare strumenti per la gestione dei rischi in montagna</w:t>
            </w:r>
          </w:p>
          <w:p w:rsidR="00360753" w:rsidRDefault="00360753" w:rsidP="00360753">
            <w:pPr>
              <w:pStyle w:val="QPR-ConoscenzeAbilit"/>
              <w:ind w:left="283" w:hanging="198"/>
            </w:pPr>
            <w:r>
              <w:rPr>
                <w:noProof/>
              </w:rPr>
              <w:t>Gestire la rete ambientale con i relativi indicatori</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PROMOZIONE DI OPPORTUNITÀ E SERVIZI TURISTICI AZIENDALI E DEL TERRITORIO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QPR-RIC-10</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13/01/2020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In base alle strategie condivise con la Direzione, partecipare alla promozione del servizio turistico offerto (es. in albergo, infopoint, pro loco territoriale) curando la diffusione e l'aggiornamento in integrazione con la promozione turistica del territorio.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e relazione con il cliente</w:t>
            </w:r>
          </w:p>
          <w:p w:rsidR="00360753" w:rsidRDefault="00360753" w:rsidP="00360753">
            <w:pPr>
              <w:pStyle w:val="QPR-ConoscenzeAbilit"/>
              <w:ind w:left="283" w:hanging="198"/>
            </w:pPr>
            <w:r>
              <w:rPr>
                <w:noProof/>
              </w:rPr>
              <w:t>Strumenti e tecniche di comunicazione promozionale</w:t>
            </w:r>
          </w:p>
          <w:p w:rsidR="00360753" w:rsidRDefault="00360753" w:rsidP="00360753">
            <w:pPr>
              <w:pStyle w:val="QPR-ConoscenzeAbilit"/>
              <w:ind w:left="283" w:hanging="198"/>
            </w:pPr>
            <w:r>
              <w:rPr>
                <w:noProof/>
              </w:rPr>
              <w:t>Cenni di legislazione turistica</w:t>
            </w:r>
          </w:p>
          <w:p w:rsidR="00360753" w:rsidRDefault="00360753" w:rsidP="00360753">
            <w:pPr>
              <w:pStyle w:val="QPR-ConoscenzeAbilit"/>
              <w:ind w:left="283" w:hanging="198"/>
            </w:pPr>
            <w:r>
              <w:rPr>
                <w:noProof/>
              </w:rPr>
              <w:t>Cenni sulla normativa inerente il web</w:t>
            </w:r>
          </w:p>
          <w:p w:rsidR="00360753" w:rsidRDefault="00360753" w:rsidP="00360753">
            <w:pPr>
              <w:pStyle w:val="QPR-ConoscenzeAbilit"/>
              <w:ind w:left="283" w:hanging="198"/>
            </w:pPr>
            <w:r>
              <w:rPr>
                <w:noProof/>
              </w:rPr>
              <w:t>Cenni di marketing operativo</w:t>
            </w:r>
          </w:p>
          <w:p w:rsidR="00360753" w:rsidRDefault="00360753" w:rsidP="00360753">
            <w:pPr>
              <w:pStyle w:val="QPR-ConoscenzeAbilit"/>
              <w:ind w:left="283" w:hanging="198"/>
            </w:pPr>
            <w:r>
              <w:rPr>
                <w:noProof/>
              </w:rPr>
              <w:t>Elementi di storia, arte, geografia e cultura del territorio</w:t>
            </w:r>
          </w:p>
          <w:p w:rsidR="00360753" w:rsidRDefault="00360753" w:rsidP="00360753">
            <w:pPr>
              <w:pStyle w:val="QPR-ConoscenzeAbilit"/>
              <w:ind w:left="283" w:hanging="198"/>
            </w:pPr>
            <w:r>
              <w:rPr>
                <w:noProof/>
              </w:rPr>
              <w:t>Elementi del sistema produttivo territoriale e regionale utilizzabile ai fini turistici</w:t>
            </w:r>
          </w:p>
          <w:p w:rsidR="00360753" w:rsidRDefault="00360753" w:rsidP="00360753">
            <w:pPr>
              <w:pStyle w:val="QPR-ConoscenzeAbilit"/>
              <w:ind w:left="283" w:hanging="198"/>
            </w:pPr>
            <w:r>
              <w:rPr>
                <w:noProof/>
              </w:rPr>
              <w:t>Caratteristiche del sistema turistico regionale</w:t>
            </w:r>
          </w:p>
          <w:p w:rsidR="00360753" w:rsidRDefault="00360753" w:rsidP="00360753">
            <w:pPr>
              <w:pStyle w:val="QPR-ConoscenzeAbilit"/>
              <w:ind w:left="283" w:hanging="198"/>
            </w:pPr>
            <w:r>
              <w:rPr>
                <w:noProof/>
              </w:rPr>
              <w:t>Tipologie di soggetti pubblici e privati (di promozione, di organizzazione eventi, di produzione) integrati nel turismo</w:t>
            </w:r>
          </w:p>
          <w:p w:rsidR="00360753" w:rsidRDefault="00360753" w:rsidP="00360753">
            <w:pPr>
              <w:pStyle w:val="QPR-ConoscenzeAbilit"/>
              <w:ind w:left="283" w:hanging="198"/>
            </w:pPr>
            <w:r>
              <w:rPr>
                <w:noProof/>
              </w:rPr>
              <w:t>Funzionalità e caratteristiche delle piattaforme social e sharing utilizzate nel settore turistico</w:t>
            </w:r>
          </w:p>
          <w:p w:rsidR="00360753" w:rsidRDefault="00360753" w:rsidP="00360753">
            <w:pPr>
              <w:pStyle w:val="QPR-ConoscenzeAbilit"/>
              <w:ind w:left="283" w:hanging="198"/>
            </w:pPr>
            <w:r>
              <w:rPr>
                <w:noProof/>
              </w:rPr>
              <w:t>Tecniche di assistenza e accoglienza dei clienti</w:t>
            </w:r>
          </w:p>
          <w:p w:rsidR="00360753" w:rsidRDefault="00360753" w:rsidP="00360753">
            <w:pPr>
              <w:pStyle w:val="QPR-ConoscenzeAbilit"/>
              <w:ind w:left="283" w:hanging="198"/>
            </w:pPr>
            <w:r>
              <w:rPr>
                <w:noProof/>
              </w:rPr>
              <w:t>Tecniche di strutturazione dei pacchetti turistici</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di sicurezza, igiene, salvaguardia ambientale di settore/processo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promozione di attività turistiche del territorio</w:t>
            </w:r>
          </w:p>
          <w:p w:rsidR="00360753" w:rsidRDefault="00360753" w:rsidP="00360753">
            <w:pPr>
              <w:pStyle w:val="QPR-ConoscenzeAbilit"/>
              <w:ind w:left="283" w:hanging="198"/>
            </w:pPr>
            <w:r>
              <w:rPr>
                <w:noProof/>
              </w:rPr>
              <w:t>Cogliere il posizionamento dell'offerta e della struttura dei servizi di ricettività</w:t>
            </w:r>
          </w:p>
          <w:p w:rsidR="00360753" w:rsidRDefault="00360753" w:rsidP="00360753">
            <w:pPr>
              <w:pStyle w:val="QPR-ConoscenzeAbilit"/>
              <w:ind w:left="283" w:hanging="198"/>
            </w:pPr>
            <w:r>
              <w:rPr>
                <w:noProof/>
              </w:rPr>
              <w:t>Applicare tecniche per l’individuazione dell'offerta di prodotti/servizi in rapporto a target/esigenze di clientela</w:t>
            </w:r>
          </w:p>
          <w:p w:rsidR="00360753" w:rsidRDefault="00360753" w:rsidP="00360753">
            <w:pPr>
              <w:pStyle w:val="QPR-ConoscenzeAbilit"/>
              <w:ind w:left="283" w:hanging="198"/>
            </w:pPr>
            <w:r>
              <w:rPr>
                <w:noProof/>
              </w:rPr>
              <w:t>Predisporre ed utilizzare linguaggi, contenuti, immagini in funzione del contesto operativo e dell'obiettivo da raggiungere</w:t>
            </w:r>
          </w:p>
          <w:p w:rsidR="00360753" w:rsidRDefault="00360753" w:rsidP="00360753">
            <w:pPr>
              <w:pStyle w:val="QPR-ConoscenzeAbilit"/>
              <w:ind w:left="283" w:hanging="198"/>
            </w:pPr>
            <w:r>
              <w:rPr>
                <w:noProof/>
              </w:rPr>
              <w:t>Applicare tecniche di accoglienza della clientela</w:t>
            </w:r>
          </w:p>
          <w:p w:rsidR="00360753" w:rsidRDefault="00360753" w:rsidP="00360753">
            <w:pPr>
              <w:pStyle w:val="QPR-ConoscenzeAbilit"/>
              <w:ind w:left="283" w:hanging="198"/>
            </w:pPr>
            <w:r>
              <w:rPr>
                <w:noProof/>
              </w:rPr>
              <w:t>Contattare strutture, servizi ed istituti pubblici e privati</w:t>
            </w:r>
          </w:p>
          <w:p w:rsidR="00360753" w:rsidRDefault="00360753" w:rsidP="00360753">
            <w:pPr>
              <w:pStyle w:val="QPR-ConoscenzeAbilit"/>
              <w:ind w:left="283" w:hanging="198"/>
            </w:pPr>
            <w:r>
              <w:rPr>
                <w:noProof/>
              </w:rPr>
              <w:t>Utilizzare strumenti informatici adeguati</w:t>
            </w:r>
          </w:p>
          <w:p w:rsidR="00360753" w:rsidRDefault="00360753" w:rsidP="00360753">
            <w:pPr>
              <w:pStyle w:val="QPR-ConoscenzeAbilit"/>
              <w:ind w:left="283" w:hanging="198"/>
            </w:pPr>
            <w:r>
              <w:rPr>
                <w:noProof/>
              </w:rPr>
              <w:t>Curare la comunicazione su strumenti on-line</w:t>
            </w:r>
          </w:p>
          <w:p w:rsidR="00360753" w:rsidRDefault="00360753" w:rsidP="00360753">
            <w:pPr>
              <w:pStyle w:val="QPR-ConoscenzeAbilit"/>
              <w:ind w:left="283" w:hanging="198"/>
            </w:pPr>
            <w:r>
              <w:rPr>
                <w:noProof/>
              </w:rPr>
              <w:t>Aggiornare materiali promozionali e informativi</w:t>
            </w:r>
          </w:p>
          <w:p w:rsidR="00360753" w:rsidRDefault="00360753" w:rsidP="00360753">
            <w:pPr>
              <w:pStyle w:val="QPR-ConoscenzeAbilit"/>
              <w:ind w:left="283" w:hanging="198"/>
            </w:pPr>
            <w:r>
              <w:rPr>
                <w:noProof/>
              </w:rPr>
              <w:t>Collaborare all’ideazione di progetti promozionali</w:t>
            </w:r>
          </w:p>
          <w:p w:rsidR="00360753" w:rsidRDefault="00360753" w:rsidP="00360753">
            <w:pPr>
              <w:pStyle w:val="QPR-ConoscenzeAbilit"/>
              <w:ind w:left="283" w:hanging="198"/>
            </w:pPr>
            <w:r>
              <w:rPr>
                <w:noProof/>
              </w:rPr>
              <w:t>Interagire con clienti e fornitori in lingua inglese a livello B1</w:t>
            </w:r>
          </w:p>
          <w:p w:rsidR="00360753" w:rsidRDefault="00360753" w:rsidP="00360753">
            <w:pPr>
              <w:pStyle w:val="QPR-ConoscenzeAbilit"/>
              <w:ind w:left="283" w:hanging="198"/>
            </w:pPr>
            <w:r>
              <w:rPr>
                <w:noProof/>
              </w:rPr>
              <w:t>Operare nel rispetto delle norme di igiene alimentare e sicurezza sul lavoro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A015A"/>
    <w:p w:rsidR="00D55939" w:rsidRDefault="00D55939" w:rsidP="003A015A">
      <w:r>
        <w:br w:type="page"/>
      </w:r>
    </w:p>
    <w:p w:rsidR="00D55939" w:rsidRDefault="00D55939" w:rsidP="00D55939">
      <w:pPr>
        <w:sectPr w:rsidR="00D55939" w:rsidSect="00D04771">
          <w:headerReference w:type="default" r:id="rId45"/>
          <w:footerReference w:type="default" r:id="rId46"/>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20" w:name="_Toc41035430"/>
      <w:r>
        <w:lastRenderedPageBreak/>
        <w:t>Sezione 2.3 - MATRICE DI CORRELAZIONE QPR-ADA</w:t>
      </w:r>
      <w:bookmarkEnd w:id="20"/>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B17C3F" w:rsidRDefault="00FA49D5" w:rsidP="00D55939">
      <w:r w:rsidRPr="00FA49D5">
        <w:rPr>
          <w:noProof/>
          <w:lang w:eastAsia="it-IT"/>
        </w:rPr>
        <w:drawing>
          <wp:inline distT="0" distB="0" distL="0" distR="0">
            <wp:extent cx="6911340" cy="2647950"/>
            <wp:effectExtent l="0" t="0" r="381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11340" cy="2647950"/>
                    </a:xfrm>
                    <a:prstGeom prst="rect">
                      <a:avLst/>
                    </a:prstGeom>
                    <a:noFill/>
                    <a:ln>
                      <a:noFill/>
                    </a:ln>
                  </pic:spPr>
                </pic:pic>
              </a:graphicData>
            </a:graphic>
          </wp:inline>
        </w:drawing>
      </w:r>
    </w:p>
    <w:p w:rsidR="00B42DB0" w:rsidRDefault="00B42DB0" w:rsidP="00D55939"/>
    <w:p w:rsidR="00D55939" w:rsidRDefault="00D55939" w:rsidP="00D55939">
      <w:pPr>
        <w:sectPr w:rsidR="00D55939" w:rsidSect="008D0A52">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1" w:name="_Toc41035431"/>
      <w:r>
        <w:lastRenderedPageBreak/>
        <w:t>Sezione 2.</w:t>
      </w:r>
      <w:r w:rsidR="00EF4816">
        <w:t>4</w:t>
      </w:r>
      <w:r w:rsidR="00D55939">
        <w:t xml:space="preserve"> - SCHEDE DELLE SITUAZIONI TIPO (SST)</w:t>
      </w:r>
      <w:bookmarkEnd w:id="21"/>
      <w:r w:rsidR="00D55939">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4C68BB" w:rsidRDefault="004C68BB" w:rsidP="004C68BB">
      <w:pPr>
        <w:pStyle w:val="QPR-Descrittori"/>
      </w:pPr>
    </w:p>
    <w:p w:rsidR="00341DC5" w:rsidRDefault="00341DC5" w:rsidP="004C68BB">
      <w:pPr>
        <w:pStyle w:val="QPR-Descrittori"/>
      </w:pPr>
    </w:p>
    <w:p w:rsidR="004C68BB" w:rsidRDefault="004C68BB" w:rsidP="00341DC5">
      <w:pPr>
        <w:pStyle w:val="DOC-TitoloSettoreXelenchi"/>
      </w:pPr>
      <w:r w:rsidRPr="00377FBB">
        <w:t xml:space="preserve">SERVIZI DI </w:t>
      </w:r>
      <w:r>
        <w:t>RICETTIVITÀ</w:t>
      </w:r>
    </w:p>
    <w:p w:rsidR="00C95ABF" w:rsidRDefault="00C95ABF" w:rsidP="00C95AB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D5CD2" w:rsidTr="000D0459">
        <w:trPr>
          <w:trHeight w:hRule="exact" w:val="340"/>
        </w:trPr>
        <w:tc>
          <w:tcPr>
            <w:tcW w:w="40" w:type="dxa"/>
          </w:tcPr>
          <w:p w:rsidR="001D5CD2" w:rsidRDefault="001D5CD2" w:rsidP="000D045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Stato</w:t>
            </w: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SST-RIC-01</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DEFINIZIONE DELL'OFFERTA DEI SERVIZI DI RICETTIVITA'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2512" behindDoc="0" locked="1" layoutInCell="1" allowOverlap="1" wp14:anchorId="2214754E" wp14:editId="05E4FDB1">
                  <wp:simplePos x="0" y="0"/>
                  <wp:positionH relativeFrom="column">
                    <wp:align>left</wp:align>
                  </wp:positionH>
                  <wp:positionV relativeFrom="line">
                    <wp:posOffset>0</wp:posOffset>
                  </wp:positionV>
                  <wp:extent cx="241300" cy="241300"/>
                  <wp:effectExtent l="0" t="0" r="0" b="0"/>
                  <wp:wrapNone/>
                  <wp:docPr id="612457457" name="Picture"/>
                  <wp:cNvGraphicFramePr/>
                  <a:graphic xmlns:a="http://schemas.openxmlformats.org/drawingml/2006/main">
                    <a:graphicData uri="http://schemas.openxmlformats.org/drawingml/2006/picture">
                      <pic:pic xmlns:pic="http://schemas.openxmlformats.org/drawingml/2006/picture">
                        <pic:nvPicPr>
                          <pic:cNvPr id="612457457"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SST-RIC-02</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GESTIONE DEL CICLO DI PRODUZIONE DEL SERVIZIO DI RICETTIVITA'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3536" behindDoc="0" locked="1" layoutInCell="1" allowOverlap="1" wp14:anchorId="3CE5264C" wp14:editId="3DFB17E3">
                  <wp:simplePos x="0" y="0"/>
                  <wp:positionH relativeFrom="column">
                    <wp:align>left</wp:align>
                  </wp:positionH>
                  <wp:positionV relativeFrom="line">
                    <wp:posOffset>0</wp:posOffset>
                  </wp:positionV>
                  <wp:extent cx="241300" cy="241300"/>
                  <wp:effectExtent l="0" t="0" r="0" b="0"/>
                  <wp:wrapNone/>
                  <wp:docPr id="1829618825" name="Picture"/>
                  <wp:cNvGraphicFramePr/>
                  <a:graphic xmlns:a="http://schemas.openxmlformats.org/drawingml/2006/main">
                    <a:graphicData uri="http://schemas.openxmlformats.org/drawingml/2006/picture">
                      <pic:pic xmlns:pic="http://schemas.openxmlformats.org/drawingml/2006/picture">
                        <pic:nvPicPr>
                          <pic:cNvPr id="1829618825" name="Picture"/>
                          <pic:cNvPicPr/>
                        </pic:nvPicPr>
                        <pic:blipFill>
                          <a:blip r:embed="rId27"/>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SST-RIC-03</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 xml:space="preserve">SUPPORTO ALLA REALIZZAZIONE DEL PIANO DI OTTIMIZZAZIONE DEI SERVIZI E DELLE </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4560" behindDoc="0" locked="1" layoutInCell="1" allowOverlap="1" wp14:anchorId="64D036FB" wp14:editId="22DA1B05">
                  <wp:simplePos x="0" y="0"/>
                  <wp:positionH relativeFrom="column">
                    <wp:align>left</wp:align>
                  </wp:positionH>
                  <wp:positionV relativeFrom="line">
                    <wp:posOffset>0</wp:posOffset>
                  </wp:positionV>
                  <wp:extent cx="241300" cy="241300"/>
                  <wp:effectExtent l="0" t="0" r="0" b="0"/>
                  <wp:wrapNone/>
                  <wp:docPr id="1986395921" name="Picture"/>
                  <wp:cNvGraphicFramePr/>
                  <a:graphic xmlns:a="http://schemas.openxmlformats.org/drawingml/2006/main">
                    <a:graphicData uri="http://schemas.openxmlformats.org/drawingml/2006/picture">
                      <pic:pic xmlns:pic="http://schemas.openxmlformats.org/drawingml/2006/picture">
                        <pic:nvPicPr>
                          <pic:cNvPr id="19863959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SST-RIC-04</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PIANIFICAZIONE DELLE ATTIVITÀ DI RICEVIMENTO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5584" behindDoc="0" locked="1" layoutInCell="1" allowOverlap="1" wp14:anchorId="244B4E82" wp14:editId="780F93D6">
                  <wp:simplePos x="0" y="0"/>
                  <wp:positionH relativeFrom="column">
                    <wp:align>left</wp:align>
                  </wp:positionH>
                  <wp:positionV relativeFrom="line">
                    <wp:posOffset>0</wp:posOffset>
                  </wp:positionV>
                  <wp:extent cx="241300" cy="241300"/>
                  <wp:effectExtent l="0" t="0" r="0" b="0"/>
                  <wp:wrapNone/>
                  <wp:docPr id="1556508121" name="Picture"/>
                  <wp:cNvGraphicFramePr/>
                  <a:graphic xmlns:a="http://schemas.openxmlformats.org/drawingml/2006/main">
                    <a:graphicData uri="http://schemas.openxmlformats.org/drawingml/2006/picture">
                      <pic:pic xmlns:pic="http://schemas.openxmlformats.org/drawingml/2006/picture">
                        <pic:nvPicPr>
                          <pic:cNvPr id="155650812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SST-RIC-05</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RAPPORTARSI CON IL CLIENTE NELLE STRUTTURE ALBERGHIERE</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6608" behindDoc="0" locked="1" layoutInCell="1" allowOverlap="1" wp14:anchorId="08A764F1" wp14:editId="18D8301E">
                  <wp:simplePos x="0" y="0"/>
                  <wp:positionH relativeFrom="column">
                    <wp:align>left</wp:align>
                  </wp:positionH>
                  <wp:positionV relativeFrom="line">
                    <wp:posOffset>0</wp:posOffset>
                  </wp:positionV>
                  <wp:extent cx="241300" cy="241300"/>
                  <wp:effectExtent l="0" t="0" r="0" b="0"/>
                  <wp:wrapNone/>
                  <wp:docPr id="174543058" name="Picture"/>
                  <wp:cNvGraphicFramePr/>
                  <a:graphic xmlns:a="http://schemas.openxmlformats.org/drawingml/2006/main">
                    <a:graphicData uri="http://schemas.openxmlformats.org/drawingml/2006/picture">
                      <pic:pic xmlns:pic="http://schemas.openxmlformats.org/drawingml/2006/picture">
                        <pic:nvPicPr>
                          <pic:cNvPr id="17454305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SST-RIC-06</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CURA DEGLI ALLOGGI E DEGLI SPAZI COMUNI</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7632" behindDoc="0" locked="1" layoutInCell="1" allowOverlap="1" wp14:anchorId="38BABC13" wp14:editId="6ECE022F">
                  <wp:simplePos x="0" y="0"/>
                  <wp:positionH relativeFrom="column">
                    <wp:align>left</wp:align>
                  </wp:positionH>
                  <wp:positionV relativeFrom="line">
                    <wp:posOffset>0</wp:posOffset>
                  </wp:positionV>
                  <wp:extent cx="241300" cy="241300"/>
                  <wp:effectExtent l="0" t="0" r="0" b="0"/>
                  <wp:wrapNone/>
                  <wp:docPr id="1669898135" name="Picture"/>
                  <wp:cNvGraphicFramePr/>
                  <a:graphic xmlns:a="http://schemas.openxmlformats.org/drawingml/2006/main">
                    <a:graphicData uri="http://schemas.openxmlformats.org/drawingml/2006/picture">
                      <pic:pic xmlns:pic="http://schemas.openxmlformats.org/drawingml/2006/picture">
                        <pic:nvPicPr>
                          <pic:cNvPr id="166989813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SST-RIC-07</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CONDUZIONE ATTIVITÀ AGRITURISTICA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8656" behindDoc="0" locked="1" layoutInCell="1" allowOverlap="1" wp14:anchorId="7036CABE" wp14:editId="010CDD07">
                  <wp:simplePos x="0" y="0"/>
                  <wp:positionH relativeFrom="column">
                    <wp:align>left</wp:align>
                  </wp:positionH>
                  <wp:positionV relativeFrom="line">
                    <wp:posOffset>0</wp:posOffset>
                  </wp:positionV>
                  <wp:extent cx="241300" cy="241300"/>
                  <wp:effectExtent l="0" t="0" r="0" b="0"/>
                  <wp:wrapNone/>
                  <wp:docPr id="489824824" name="Picture"/>
                  <wp:cNvGraphicFramePr/>
                  <a:graphic xmlns:a="http://schemas.openxmlformats.org/drawingml/2006/main">
                    <a:graphicData uri="http://schemas.openxmlformats.org/drawingml/2006/picture">
                      <pic:pic xmlns:pic="http://schemas.openxmlformats.org/drawingml/2006/picture">
                        <pic:nvPicPr>
                          <pic:cNvPr id="48982482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SST-RIC-08</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SERVIZI AGLI UTENTI DEI RIFUGI ALPINI</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19680" behindDoc="0" locked="1" layoutInCell="1" allowOverlap="1" wp14:anchorId="65880EB6" wp14:editId="2FA94CA9">
                  <wp:simplePos x="0" y="0"/>
                  <wp:positionH relativeFrom="column">
                    <wp:align>left</wp:align>
                  </wp:positionH>
                  <wp:positionV relativeFrom="line">
                    <wp:posOffset>0</wp:posOffset>
                  </wp:positionV>
                  <wp:extent cx="241300" cy="241300"/>
                  <wp:effectExtent l="0" t="0" r="0" b="0"/>
                  <wp:wrapNone/>
                  <wp:docPr id="1254435069" name="Picture"/>
                  <wp:cNvGraphicFramePr/>
                  <a:graphic xmlns:a="http://schemas.openxmlformats.org/drawingml/2006/main">
                    <a:graphicData uri="http://schemas.openxmlformats.org/drawingml/2006/picture">
                      <pic:pic xmlns:pic="http://schemas.openxmlformats.org/drawingml/2006/picture">
                        <pic:nvPicPr>
                          <pic:cNvPr id="12544350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SST-RIC-09</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CUSTODIA DEL PATRIMONIO EDILIZIO ED AMBIENTALE DEL RIFUGIO ALPINO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0704" behindDoc="0" locked="1" layoutInCell="1" allowOverlap="1" wp14:anchorId="0CEECDF5" wp14:editId="405FEC52">
                  <wp:simplePos x="0" y="0"/>
                  <wp:positionH relativeFrom="column">
                    <wp:align>left</wp:align>
                  </wp:positionH>
                  <wp:positionV relativeFrom="line">
                    <wp:posOffset>0</wp:posOffset>
                  </wp:positionV>
                  <wp:extent cx="241300" cy="241300"/>
                  <wp:effectExtent l="0" t="0" r="0" b="0"/>
                  <wp:wrapNone/>
                  <wp:docPr id="1929907883" name="Picture"/>
                  <wp:cNvGraphicFramePr/>
                  <a:graphic xmlns:a="http://schemas.openxmlformats.org/drawingml/2006/main">
                    <a:graphicData uri="http://schemas.openxmlformats.org/drawingml/2006/picture">
                      <pic:pic xmlns:pic="http://schemas.openxmlformats.org/drawingml/2006/picture">
                        <pic:nvPicPr>
                          <pic:cNvPr id="192990788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SST-RIC-10</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PROMOZIONE DI OPPORTUNITÀ E SERVIZI TURISTICI AZIENDALI E DEL TERRITORIO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1728" behindDoc="0" locked="1" layoutInCell="1" allowOverlap="1" wp14:anchorId="3AF9E818" wp14:editId="2049C68C">
                  <wp:simplePos x="0" y="0"/>
                  <wp:positionH relativeFrom="column">
                    <wp:align>left</wp:align>
                  </wp:positionH>
                  <wp:positionV relativeFrom="line">
                    <wp:posOffset>0</wp:posOffset>
                  </wp:positionV>
                  <wp:extent cx="241300" cy="241300"/>
                  <wp:effectExtent l="0" t="0" r="0" b="0"/>
                  <wp:wrapNone/>
                  <wp:docPr id="1318484136" name="Picture"/>
                  <wp:cNvGraphicFramePr/>
                  <a:graphic xmlns:a="http://schemas.openxmlformats.org/drawingml/2006/main">
                    <a:graphicData uri="http://schemas.openxmlformats.org/drawingml/2006/picture">
                      <pic:pic xmlns:pic="http://schemas.openxmlformats.org/drawingml/2006/picture">
                        <pic:nvPicPr>
                          <pic:cNvPr id="131848413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16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Mar>
              <w:top w:w="0" w:type="dxa"/>
              <w:left w:w="60" w:type="dxa"/>
              <w:bottom w:w="0" w:type="dxa"/>
              <w:right w:w="0" w:type="dxa"/>
            </w:tcMar>
            <w:vAlign w:val="center"/>
          </w:tcPr>
          <w:p w:rsidR="001D5CD2" w:rsidRDefault="001D5CD2" w:rsidP="000D0459">
            <w:r>
              <w:rPr>
                <w:rFonts w:cs="Calibri"/>
                <w:color w:val="000000"/>
                <w:sz w:val="16"/>
              </w:rPr>
              <w:t>Legenda:</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2752" behindDoc="0" locked="1" layoutInCell="1" allowOverlap="1" wp14:anchorId="4952BCEE" wp14:editId="0626C8A9">
                  <wp:simplePos x="0" y="0"/>
                  <wp:positionH relativeFrom="column">
                    <wp:align>left</wp:align>
                  </wp:positionH>
                  <wp:positionV relativeFrom="line">
                    <wp:posOffset>0</wp:posOffset>
                  </wp:positionV>
                  <wp:extent cx="190500" cy="190500"/>
                  <wp:effectExtent l="0" t="0" r="0" b="0"/>
                  <wp:wrapNone/>
                  <wp:docPr id="673218271" name="Picture"/>
                  <wp:cNvGraphicFramePr/>
                  <a:graphic xmlns:a="http://schemas.openxmlformats.org/drawingml/2006/main">
                    <a:graphicData uri="http://schemas.openxmlformats.org/drawingml/2006/picture">
                      <pic:pic xmlns:pic="http://schemas.openxmlformats.org/drawingml/2006/picture">
                        <pic:nvPicPr>
                          <pic:cNvPr id="673218271"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presente nel repertorio</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3776" behindDoc="0" locked="1" layoutInCell="1" allowOverlap="1" wp14:anchorId="18ECB8D7" wp14:editId="4C7BC17C">
                  <wp:simplePos x="0" y="0"/>
                  <wp:positionH relativeFrom="column">
                    <wp:align>left</wp:align>
                  </wp:positionH>
                  <wp:positionV relativeFrom="line">
                    <wp:posOffset>0</wp:posOffset>
                  </wp:positionV>
                  <wp:extent cx="190500" cy="190500"/>
                  <wp:effectExtent l="0" t="0" r="0" b="0"/>
                  <wp:wrapNone/>
                  <wp:docPr id="1426980939" name="Picture"/>
                  <wp:cNvGraphicFramePr/>
                  <a:graphic xmlns:a="http://schemas.openxmlformats.org/drawingml/2006/main">
                    <a:graphicData uri="http://schemas.openxmlformats.org/drawingml/2006/picture">
                      <pic:pic xmlns:pic="http://schemas.openxmlformats.org/drawingml/2006/picture">
                        <pic:nvPicPr>
                          <pic:cNvPr id="1426980939"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in corso di elaborazione</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bl>
    <w:p w:rsidR="001D5CD2" w:rsidRDefault="001D5CD2" w:rsidP="001D5CD2"/>
    <w:p w:rsidR="004C68BB" w:rsidRDefault="004C68BB" w:rsidP="004C68BB"/>
    <w:p w:rsidR="00D55939" w:rsidRDefault="004C68BB" w:rsidP="00D55939">
      <w:pPr>
        <w:sectPr w:rsidR="00D55939" w:rsidSect="00F642A2">
          <w:pgSz w:w="11907" w:h="16840" w:code="9"/>
          <w:pgMar w:top="1134" w:right="1134" w:bottom="1134" w:left="1134" w:header="567" w:footer="567" w:gutter="0"/>
          <w:cols w:space="708"/>
          <w:titlePg/>
          <w:docGrid w:linePitch="360"/>
        </w:sectPr>
      </w:pPr>
      <w:r>
        <w:br w:type="page"/>
      </w:r>
    </w:p>
    <w:p w:rsidR="00934006" w:rsidRDefault="004F78D5" w:rsidP="004C68BB">
      <w:pPr>
        <w:tabs>
          <w:tab w:val="left" w:pos="6331"/>
        </w:tabs>
        <w:jc w:val="center"/>
      </w:pPr>
      <w:r w:rsidRPr="004F78D5">
        <w:rPr>
          <w:noProof/>
          <w:lang w:eastAsia="it-IT"/>
        </w:rPr>
        <w:lastRenderedPageBreak/>
        <w:drawing>
          <wp:inline distT="0" distB="0" distL="0" distR="0">
            <wp:extent cx="8640000" cy="611203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34006" w:rsidRDefault="002E0286" w:rsidP="00B7797D">
      <w:pPr>
        <w:jc w:val="center"/>
      </w:pPr>
      <w:r w:rsidRPr="002E0286">
        <w:rPr>
          <w:noProof/>
          <w:lang w:eastAsia="it-IT"/>
        </w:rPr>
        <w:lastRenderedPageBreak/>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4F78D5" w:rsidP="00C33C8C">
      <w:pPr>
        <w:jc w:val="center"/>
      </w:pPr>
      <w:r w:rsidRPr="004F78D5">
        <w:rPr>
          <w:noProof/>
          <w:lang w:eastAsia="it-IT"/>
        </w:rPr>
        <w:lastRenderedPageBreak/>
        <w:drawing>
          <wp:inline distT="0" distB="0" distL="0" distR="0">
            <wp:extent cx="8640000" cy="611203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F7426" w:rsidRDefault="002E0286" w:rsidP="00C33C8C">
      <w:pPr>
        <w:jc w:val="center"/>
      </w:pPr>
      <w:r w:rsidRPr="002E0286">
        <w:rPr>
          <w:noProof/>
          <w:lang w:eastAsia="it-IT"/>
        </w:rPr>
        <w:lastRenderedPageBreak/>
        <w:drawing>
          <wp:inline distT="0" distB="0" distL="0" distR="0">
            <wp:extent cx="8640000" cy="62172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870DC" w:rsidRDefault="002E0286" w:rsidP="008870DC">
      <w:pPr>
        <w:jc w:val="center"/>
      </w:pPr>
      <w:r w:rsidRPr="002E0286">
        <w:rPr>
          <w:noProof/>
          <w:lang w:eastAsia="it-IT"/>
        </w:rPr>
        <w:lastRenderedPageBreak/>
        <w:drawing>
          <wp:inline distT="0" distB="0" distL="0" distR="0">
            <wp:extent cx="8640000" cy="62172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F78D5" w:rsidRPr="004F78D5">
        <w:t xml:space="preserve"> </w:t>
      </w:r>
      <w:r w:rsidR="004F78D5" w:rsidRPr="004F78D5">
        <w:rPr>
          <w:noProof/>
          <w:lang w:eastAsia="it-IT"/>
        </w:rPr>
        <w:lastRenderedPageBreak/>
        <w:drawing>
          <wp:inline distT="0" distB="0" distL="0" distR="0">
            <wp:extent cx="8640000" cy="611203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457498" w:rsidRPr="00457498">
        <w:t xml:space="preserve"> </w:t>
      </w:r>
      <w:r w:rsidR="004F78D5" w:rsidRPr="004F78D5">
        <w:rPr>
          <w:noProof/>
          <w:lang w:eastAsia="it-IT"/>
        </w:rPr>
        <w:lastRenderedPageBreak/>
        <w:drawing>
          <wp:inline distT="0" distB="0" distL="0" distR="0">
            <wp:extent cx="8640000" cy="611203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8870DC" w:rsidRDefault="008870DC" w:rsidP="00D55939"/>
    <w:p w:rsidR="002E0286" w:rsidRDefault="004F78D5" w:rsidP="00D55939">
      <w:pPr>
        <w:sectPr w:rsidR="002E0286" w:rsidSect="008D0A52">
          <w:pgSz w:w="16840" w:h="11907" w:orient="landscape" w:code="9"/>
          <w:pgMar w:top="1134" w:right="1134" w:bottom="1134" w:left="1134" w:header="567" w:footer="567" w:gutter="0"/>
          <w:cols w:space="708"/>
          <w:titlePg/>
          <w:docGrid w:linePitch="360"/>
        </w:sectPr>
      </w:pPr>
      <w:r w:rsidRPr="004F78D5">
        <w:rPr>
          <w:noProof/>
          <w:lang w:eastAsia="it-IT"/>
        </w:rPr>
        <w:lastRenderedPageBreak/>
        <w:drawing>
          <wp:inline distT="0" distB="0" distL="0" distR="0">
            <wp:extent cx="8640000" cy="611203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22" w:name="_Toc41035432"/>
      <w:r w:rsidRPr="00E8459E">
        <w:t xml:space="preserve">Parte </w:t>
      </w:r>
      <w:r>
        <w:t>3</w:t>
      </w:r>
      <w:r w:rsidRPr="00E8459E">
        <w:t xml:space="preserve">   </w:t>
      </w:r>
      <w:r w:rsidRPr="00E8459E">
        <w:br/>
        <w:t xml:space="preserve">SERVIZI DI </w:t>
      </w:r>
      <w:r>
        <w:t>VIAGGIO E ACCOMPAGNAMENTO</w:t>
      </w:r>
      <w:bookmarkEnd w:id="22"/>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3" w:name="_Toc41035433"/>
      <w:r w:rsidRPr="00FD5764">
        <w:lastRenderedPageBreak/>
        <w:t>Sezione 3.</w:t>
      </w:r>
      <w:r w:rsidR="004615EC" w:rsidRPr="00FD5764">
        <w:t>1 - AREE DI ATTIVITÀ (ADA)</w:t>
      </w:r>
      <w:bookmarkEnd w:id="23"/>
    </w:p>
    <w:p w:rsidR="00E7744A" w:rsidRDefault="00E7744A" w:rsidP="00E7744A">
      <w:pPr>
        <w:pStyle w:val="DOC-Testo"/>
      </w:pPr>
      <w:r>
        <w:t xml:space="preserve">In questa sezione sono riportate le risultanze del lavoro approvato dal GTN relativamente all'analisi del processo di lavoro a cui si riferisce questa parte del repertorio. </w:t>
      </w:r>
    </w:p>
    <w:p w:rsidR="00E7744A" w:rsidRDefault="00E7744A" w:rsidP="00E7744A">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7744A" w:rsidRDefault="00E7744A" w:rsidP="00E7744A">
      <w:pPr>
        <w:pStyle w:val="DOC-Testo"/>
      </w:pPr>
    </w:p>
    <w:p w:rsidR="00E7744A" w:rsidRDefault="00E7744A" w:rsidP="00E7744A">
      <w:pPr>
        <w:pStyle w:val="DOC-TitoloSottoSezione"/>
      </w:pPr>
      <w:r>
        <w:t>Elenco delle ADA</w:t>
      </w:r>
    </w:p>
    <w:p w:rsidR="00E7744A" w:rsidRDefault="00E7744A" w:rsidP="00E7744A">
      <w:r>
        <w:t>Elenco delle aree di attività risultanti dall'analisi del processo di lavoro a cui si riferisce questa parte del repertorio.</w:t>
      </w:r>
    </w:p>
    <w:p w:rsidR="00D32D0B" w:rsidRDefault="00D32D0B" w:rsidP="00D32D0B"/>
    <w:p w:rsidR="00D32D0B" w:rsidRPr="00377FBB" w:rsidRDefault="00D32D0B" w:rsidP="00341DC5">
      <w:pPr>
        <w:pStyle w:val="DOC-TitoloSettoreXelenchi"/>
      </w:pPr>
      <w:r w:rsidRPr="00377FBB">
        <w:t xml:space="preserve">SERVIZI DI </w:t>
      </w:r>
      <w:r>
        <w:t>VIAGGIO E ACCOMPAGNAMENTO</w:t>
      </w:r>
    </w:p>
    <w:p w:rsidR="002A601A" w:rsidRDefault="002A601A" w:rsidP="004615EC"/>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0"/>
        </w:trPr>
        <w:tc>
          <w:tcPr>
            <w:tcW w:w="40" w:type="dxa"/>
          </w:tcPr>
          <w:p w:rsidR="00462E76" w:rsidRDefault="00462E76" w:rsidP="00B56287">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SVILUPPO DI PIANI DI PROMOZIONE TURISTICA</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23.03.01</w:t>
            </w:r>
          </w:p>
        </w:tc>
        <w:tc>
          <w:tcPr>
            <w:tcW w:w="7609" w:type="dxa"/>
            <w:tcMar>
              <w:top w:w="0" w:type="dxa"/>
              <w:left w:w="60" w:type="dxa"/>
              <w:bottom w:w="0" w:type="dxa"/>
              <w:right w:w="0" w:type="dxa"/>
            </w:tcMar>
          </w:tcPr>
          <w:p w:rsidR="00462E76" w:rsidRDefault="00462E76" w:rsidP="00B56287">
            <w:pPr>
              <w:pStyle w:val="DOC-ELenco"/>
            </w:pPr>
            <w:r>
              <w:rPr>
                <w:rFonts w:cs="Calibri"/>
              </w:rPr>
              <w:t>Progettazione, programmazione e organizzazione di offerte turistiche territoriali</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23.03.02</w:t>
            </w:r>
          </w:p>
        </w:tc>
        <w:tc>
          <w:tcPr>
            <w:tcW w:w="7609" w:type="dxa"/>
            <w:tcMar>
              <w:top w:w="0" w:type="dxa"/>
              <w:left w:w="60" w:type="dxa"/>
              <w:bottom w:w="0" w:type="dxa"/>
              <w:right w:w="0" w:type="dxa"/>
            </w:tcMar>
          </w:tcPr>
          <w:p w:rsidR="00462E76" w:rsidRDefault="00462E76" w:rsidP="00B56287">
            <w:pPr>
              <w:pStyle w:val="DOC-ELenco"/>
            </w:pPr>
            <w:r>
              <w:rPr>
                <w:rFonts w:cs="Calibri"/>
              </w:rPr>
              <w:t>Accoglienza di visitatori e promozione dell'offerta turistica territoriale</w:t>
            </w: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COMPOSIZIONE ED EROGAZIONE DI OFFERTE TURISTICHE</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23.03.03</w:t>
            </w:r>
          </w:p>
        </w:tc>
        <w:tc>
          <w:tcPr>
            <w:tcW w:w="7609" w:type="dxa"/>
            <w:tcMar>
              <w:top w:w="0" w:type="dxa"/>
              <w:left w:w="60" w:type="dxa"/>
              <w:bottom w:w="0" w:type="dxa"/>
              <w:right w:w="0" w:type="dxa"/>
            </w:tcMar>
          </w:tcPr>
          <w:p w:rsidR="00462E76" w:rsidRDefault="00462E76" w:rsidP="00B56287">
            <w:pPr>
              <w:pStyle w:val="DOC-ELenco"/>
            </w:pPr>
            <w:r>
              <w:rPr>
                <w:rFonts w:cs="Calibri"/>
              </w:rPr>
              <w:t>Progettazione e promozione di offerte di viaggio</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23.03.04</w:t>
            </w:r>
          </w:p>
        </w:tc>
        <w:tc>
          <w:tcPr>
            <w:tcW w:w="7609" w:type="dxa"/>
            <w:tcMar>
              <w:top w:w="0" w:type="dxa"/>
              <w:left w:w="60" w:type="dxa"/>
              <w:bottom w:w="0" w:type="dxa"/>
              <w:right w:w="0" w:type="dxa"/>
            </w:tcMar>
          </w:tcPr>
          <w:p w:rsidR="00462E76" w:rsidRDefault="00462E76" w:rsidP="00B56287">
            <w:pPr>
              <w:pStyle w:val="DOC-ELenco"/>
            </w:pPr>
            <w:r>
              <w:rPr>
                <w:rFonts w:cs="Calibri"/>
              </w:rPr>
              <w:t>Accoglienza e supporto operativo al cliente nell'acquisto di viaggi</w:t>
            </w: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ACCOMPAGNAMENTO E ASSISTENZA DEL CLIENTE IN VIAGGI, ESCURSIONI E VISITE</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23.03.05</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escursioni naturalistiche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23.03.06</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escursioni alpinistiche o in montagna</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23.03.07</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escursioni cicloturistiche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23.03.08</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escursioni equestri</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23.03.09</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escursioni subacquee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23.03.10</w:t>
            </w:r>
          </w:p>
        </w:tc>
        <w:tc>
          <w:tcPr>
            <w:tcW w:w="7609" w:type="dxa"/>
            <w:tcMar>
              <w:top w:w="0" w:type="dxa"/>
              <w:left w:w="60" w:type="dxa"/>
              <w:bottom w:w="0" w:type="dxa"/>
              <w:right w:w="0" w:type="dxa"/>
            </w:tcMar>
          </w:tcPr>
          <w:p w:rsidR="00462E76" w:rsidRDefault="00462E76" w:rsidP="00B56287">
            <w:pPr>
              <w:pStyle w:val="DOC-ELenco"/>
            </w:pPr>
            <w:r>
              <w:rPr>
                <w:rFonts w:cs="Calibri"/>
              </w:rPr>
              <w:t>Conduzione e assistenza del cliente in visite in luoghi di interesse artistico-culturale</w:t>
            </w: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23.03.11</w:t>
            </w:r>
          </w:p>
        </w:tc>
        <w:tc>
          <w:tcPr>
            <w:tcW w:w="7609" w:type="dxa"/>
            <w:tcMar>
              <w:top w:w="0" w:type="dxa"/>
              <w:left w:w="60" w:type="dxa"/>
              <w:bottom w:w="0" w:type="dxa"/>
              <w:right w:w="0" w:type="dxa"/>
            </w:tcMar>
          </w:tcPr>
          <w:p w:rsidR="00462E76" w:rsidRDefault="00462E76" w:rsidP="00B56287">
            <w:pPr>
              <w:pStyle w:val="DOC-ELenco"/>
            </w:pPr>
            <w:r>
              <w:rPr>
                <w:rFonts w:cs="Calibri"/>
              </w:rPr>
              <w:t>Accompagnamento e assistenza del cliente in viaggi</w:t>
            </w:r>
          </w:p>
        </w:tc>
        <w:tc>
          <w:tcPr>
            <w:tcW w:w="40" w:type="dxa"/>
          </w:tcPr>
          <w:p w:rsidR="00462E76" w:rsidRDefault="00462E76" w:rsidP="00B56287">
            <w:pPr>
              <w:pStyle w:val="EMPTYCELLSTYLE"/>
            </w:pPr>
          </w:p>
        </w:tc>
      </w:tr>
      <w:tr w:rsidR="00462E76" w:rsidTr="00462E76">
        <w:trPr>
          <w:trHeight w:hRule="exact" w:val="14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9589" w:type="dxa"/>
            <w:gridSpan w:val="3"/>
            <w:tcMar>
              <w:top w:w="0" w:type="dxa"/>
              <w:left w:w="120" w:type="dxa"/>
              <w:bottom w:w="0" w:type="dxa"/>
              <w:right w:w="40" w:type="dxa"/>
            </w:tcMar>
            <w:vAlign w:val="center"/>
          </w:tcPr>
          <w:p w:rsidR="00462E76" w:rsidRDefault="00462E76" w:rsidP="00B56287">
            <w:pPr>
              <w:pStyle w:val="DOC-ElencoADAsequenza"/>
            </w:pPr>
            <w:r>
              <w:t>DEFINIZIONE, COORDINAMENTO ED EROGAZIONE DI ATTIVITÀ DI ANIMAZIONE</w:t>
            </w:r>
          </w:p>
        </w:tc>
        <w:tc>
          <w:tcPr>
            <w:tcW w:w="40" w:type="dxa"/>
          </w:tcPr>
          <w:p w:rsidR="00462E76" w:rsidRDefault="00462E76" w:rsidP="00B56287">
            <w:pPr>
              <w:pStyle w:val="EMPTYCELLSTYLE"/>
            </w:pPr>
          </w:p>
        </w:tc>
      </w:tr>
      <w:tr w:rsidR="00462E76" w:rsidTr="00462E76">
        <w:trPr>
          <w:trHeight w:hRule="exact" w:val="6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Pr>
          <w:p w:rsidR="00462E76" w:rsidRDefault="00462E76" w:rsidP="00B56287">
            <w:pPr>
              <w:pStyle w:val="EMPTYCELLSTYLE"/>
            </w:pPr>
          </w:p>
        </w:tc>
        <w:tc>
          <w:tcPr>
            <w:tcW w:w="7609" w:type="dxa"/>
          </w:tcPr>
          <w:p w:rsidR="00462E76" w:rsidRDefault="00462E76" w:rsidP="00B56287">
            <w:pPr>
              <w:pStyle w:val="EMPTYCELLSTYLE"/>
            </w:pPr>
          </w:p>
        </w:tc>
        <w:tc>
          <w:tcPr>
            <w:tcW w:w="40" w:type="dxa"/>
          </w:tcPr>
          <w:p w:rsidR="00462E76" w:rsidRDefault="00462E76" w:rsidP="00B56287">
            <w:pPr>
              <w:pStyle w:val="EMPTYCELLSTYLE"/>
            </w:pPr>
          </w:p>
        </w:tc>
      </w:tr>
      <w:tr w:rsidR="00462E76" w:rsidTr="00462E76">
        <w:trPr>
          <w:trHeight w:hRule="exact" w:val="280"/>
        </w:trPr>
        <w:tc>
          <w:tcPr>
            <w:tcW w:w="40" w:type="dxa"/>
          </w:tcPr>
          <w:p w:rsidR="00462E76" w:rsidRDefault="00462E76" w:rsidP="00B56287">
            <w:pPr>
              <w:pStyle w:val="EMPTYCELLSTYLE"/>
            </w:pPr>
          </w:p>
        </w:tc>
        <w:tc>
          <w:tcPr>
            <w:tcW w:w="780" w:type="dxa"/>
          </w:tcPr>
          <w:p w:rsidR="00462E76" w:rsidRDefault="00462E76" w:rsidP="00B56287">
            <w:pPr>
              <w:pStyle w:val="EMPTYCELLSTYLE"/>
            </w:pPr>
          </w:p>
        </w:tc>
        <w:tc>
          <w:tcPr>
            <w:tcW w:w="1200" w:type="dxa"/>
            <w:tcMar>
              <w:top w:w="0" w:type="dxa"/>
              <w:left w:w="60" w:type="dxa"/>
              <w:bottom w:w="0" w:type="dxa"/>
              <w:right w:w="0" w:type="dxa"/>
            </w:tcMar>
          </w:tcPr>
          <w:p w:rsidR="00462E76" w:rsidRDefault="00462E76" w:rsidP="00B56287">
            <w:pPr>
              <w:pStyle w:val="DOC-ELenco"/>
            </w:pPr>
            <w:r>
              <w:rPr>
                <w:rFonts w:cs="Calibri"/>
              </w:rPr>
              <w:t>23.03.12</w:t>
            </w:r>
          </w:p>
        </w:tc>
        <w:tc>
          <w:tcPr>
            <w:tcW w:w="7609" w:type="dxa"/>
            <w:tcMar>
              <w:top w:w="0" w:type="dxa"/>
              <w:left w:w="60" w:type="dxa"/>
              <w:bottom w:w="0" w:type="dxa"/>
              <w:right w:w="0" w:type="dxa"/>
            </w:tcMar>
          </w:tcPr>
          <w:p w:rsidR="00462E76" w:rsidRDefault="00462E76" w:rsidP="00B56287">
            <w:pPr>
              <w:pStyle w:val="DOC-ELenco"/>
            </w:pPr>
            <w:r>
              <w:rPr>
                <w:rFonts w:cs="Calibri"/>
              </w:rPr>
              <w:t>Progettazione e svolgimento di attività di animazione</w:t>
            </w:r>
          </w:p>
        </w:tc>
        <w:tc>
          <w:tcPr>
            <w:tcW w:w="40" w:type="dxa"/>
          </w:tcPr>
          <w:p w:rsidR="00462E76" w:rsidRDefault="00462E76" w:rsidP="00B56287">
            <w:pPr>
              <w:pStyle w:val="EMPTYCELLSTYLE"/>
            </w:pPr>
          </w:p>
        </w:tc>
      </w:tr>
    </w:tbl>
    <w:p w:rsidR="00462E76" w:rsidRDefault="00462E76" w:rsidP="00462E76"/>
    <w:p w:rsidR="00E7744A" w:rsidRDefault="004615EC" w:rsidP="00E7744A">
      <w:pPr>
        <w:pStyle w:val="DOC-TitoloSottoSezione"/>
      </w:pPr>
      <w:r w:rsidRPr="002A601A">
        <w:br w:type="page"/>
      </w:r>
      <w:r w:rsidR="00E7744A">
        <w:lastRenderedPageBreak/>
        <w:t>Descrizione delle ADA</w:t>
      </w:r>
    </w:p>
    <w:p w:rsidR="00E7744A" w:rsidRDefault="00E7744A" w:rsidP="00E7744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C1029" w:rsidRDefault="00FC1029" w:rsidP="00FC1029">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ADA.23.03.01</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PROGETTAZIONE, PROGRAMMAZIONE E ORGANIZZAZIONE DI OFFERTE TURISTICHE TERRITORIALI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Sviluppo di piani di promozione turistica</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Analisi della domanda potenziale rispetto alle caratteristiche del territorio di riferimento</w:t>
                  </w:r>
                </w:p>
                <w:p w:rsidR="00462E76" w:rsidRDefault="00462E76" w:rsidP="00462E76">
                  <w:pPr>
                    <w:pStyle w:val="ADA-Attivit"/>
                    <w:numPr>
                      <w:ilvl w:val="0"/>
                      <w:numId w:val="14"/>
                    </w:numPr>
                    <w:ind w:left="340" w:hanging="227"/>
                  </w:pPr>
                  <w:r>
                    <w:rPr>
                      <w:noProof/>
                    </w:rPr>
                    <w:t>Individuazione delle principali risorse potenziali del territorio, culturali, naturali ed enogastronomiche da valorizzare</w:t>
                  </w:r>
                </w:p>
                <w:p w:rsidR="00462E76" w:rsidRDefault="00462E76" w:rsidP="00462E76">
                  <w:pPr>
                    <w:pStyle w:val="ADA-Attivit"/>
                    <w:numPr>
                      <w:ilvl w:val="0"/>
                      <w:numId w:val="14"/>
                    </w:numPr>
                    <w:ind w:left="340" w:hanging="227"/>
                  </w:pPr>
                  <w:r>
                    <w:rPr>
                      <w:noProof/>
                    </w:rPr>
                    <w:t>Individuazione con soggetti pubblici e/o privati delle potenziali sinergie di settore e dell'immagine turistica del territorio</w:t>
                  </w:r>
                </w:p>
                <w:p w:rsidR="00462E76" w:rsidRDefault="00462E76" w:rsidP="00462E76">
                  <w:pPr>
                    <w:pStyle w:val="ADA-Attivit"/>
                    <w:numPr>
                      <w:ilvl w:val="0"/>
                      <w:numId w:val="14"/>
                    </w:numPr>
                    <w:ind w:left="340" w:hanging="227"/>
                  </w:pPr>
                  <w:r>
                    <w:rPr>
                      <w:noProof/>
                    </w:rPr>
                    <w:t>Elaborazione delle strategie generali di promozione</w:t>
                  </w:r>
                </w:p>
                <w:p w:rsidR="00462E76" w:rsidRDefault="00462E76" w:rsidP="00462E76">
                  <w:pPr>
                    <w:pStyle w:val="ADA-Attivit"/>
                    <w:numPr>
                      <w:ilvl w:val="0"/>
                      <w:numId w:val="14"/>
                    </w:numPr>
                    <w:ind w:left="340" w:hanging="227"/>
                  </w:pPr>
                  <w:r>
                    <w:rPr>
                      <w:noProof/>
                    </w:rPr>
                    <w:t>Definizione dei piani di comunicazione e promozione dell'offerta turistica attraverso vari canali, media, mercati, ecc.</w:t>
                  </w:r>
                </w:p>
                <w:p w:rsidR="00462E76" w:rsidRDefault="00462E76" w:rsidP="00462E76">
                  <w:pPr>
                    <w:pStyle w:val="ADA-Attivit"/>
                    <w:numPr>
                      <w:ilvl w:val="0"/>
                      <w:numId w:val="14"/>
                    </w:numPr>
                    <w:ind w:left="340" w:hanging="227"/>
                  </w:pPr>
                  <w:r>
                    <w:rPr>
                      <w:noProof/>
                    </w:rPr>
                    <w:t>Progettazione di piani integrati di qualificazione e/o riqualificazione dell'offerta turistica e dei relativi servizi</w:t>
                  </w:r>
                </w:p>
                <w:p w:rsidR="00462E76" w:rsidRDefault="00462E76" w:rsidP="00462E76">
                  <w:pPr>
                    <w:pStyle w:val="ADA-Attivit"/>
                    <w:numPr>
                      <w:ilvl w:val="0"/>
                      <w:numId w:val="14"/>
                    </w:numPr>
                    <w:ind w:left="340" w:hanging="227"/>
                  </w:pPr>
                  <w:r>
                    <w:rPr>
                      <w:noProof/>
                    </w:rPr>
                    <w:t>Collocazione dell'offerta turistica nei circuiti organizzati</w:t>
                  </w:r>
                </w:p>
                <w:p w:rsidR="00462E76" w:rsidRDefault="00462E76" w:rsidP="00462E76">
                  <w:pPr>
                    <w:pStyle w:val="ADA-Attivit"/>
                    <w:numPr>
                      <w:ilvl w:val="0"/>
                      <w:numId w:val="14"/>
                    </w:numPr>
                    <w:ind w:left="340" w:hanging="227"/>
                  </w:pPr>
                  <w:r>
                    <w:rPr>
                      <w:noProof/>
                    </w:rPr>
                    <w:t>Organizzazione di iniziative ed itinerari turistici per la fruizione di beni/prodotti del territorio</w:t>
                  </w:r>
                </w:p>
                <w:p w:rsidR="00462E76" w:rsidRDefault="00462E76" w:rsidP="00462E76">
                  <w:pPr>
                    <w:pStyle w:val="ADA-Attivit"/>
                    <w:numPr>
                      <w:ilvl w:val="0"/>
                      <w:numId w:val="14"/>
                    </w:numPr>
                    <w:ind w:left="340" w:hanging="227"/>
                  </w:pPr>
                  <w:r>
                    <w:rPr>
                      <w:noProof/>
                    </w:rPr>
                    <w:t>Monitoraggio e analisi valutativa dell'offerta turistica progettata e dei servizi erogati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ADA.23.03.02</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ACCOGLIENZA DI VISITATORI E PROMOZIONE DELL'OFFERTA TURISTICA TERRITORIALE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Sviluppo di piani di promozione turistica</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Accoglienza e assistenza al cliente</w:t>
                  </w:r>
                </w:p>
                <w:p w:rsidR="00462E76" w:rsidRDefault="00462E76" w:rsidP="00462E76">
                  <w:pPr>
                    <w:pStyle w:val="ADA-Attivit"/>
                    <w:numPr>
                      <w:ilvl w:val="0"/>
                      <w:numId w:val="14"/>
                    </w:numPr>
                    <w:ind w:left="340" w:hanging="227"/>
                  </w:pPr>
                  <w:r>
                    <w:rPr>
                      <w:noProof/>
                    </w:rPr>
                    <w:t>Gestione della relazione con il cliente attraverso l'uso professionale della lingua nazionale e straniera</w:t>
                  </w:r>
                </w:p>
                <w:p w:rsidR="00462E76" w:rsidRDefault="00462E76" w:rsidP="00462E76">
                  <w:pPr>
                    <w:pStyle w:val="ADA-Attivit"/>
                    <w:numPr>
                      <w:ilvl w:val="0"/>
                      <w:numId w:val="14"/>
                    </w:numPr>
                    <w:ind w:left="340" w:hanging="227"/>
                  </w:pPr>
                  <w:r>
                    <w:rPr>
                      <w:noProof/>
                    </w:rPr>
                    <w:t>Gestione delle relazioni informative, promozionali e commerciali (solo biglietteria) con i clienti</w:t>
                  </w:r>
                </w:p>
                <w:p w:rsidR="00462E76" w:rsidRDefault="00462E76" w:rsidP="00462E76">
                  <w:pPr>
                    <w:pStyle w:val="ADA-Attivit"/>
                    <w:numPr>
                      <w:ilvl w:val="0"/>
                      <w:numId w:val="14"/>
                    </w:numPr>
                    <w:ind w:left="340" w:hanging="227"/>
                  </w:pPr>
                  <w:r>
                    <w:rPr>
                      <w:noProof/>
                    </w:rPr>
                    <w:t>Gestione delle procedure di prenotazione di servizi turistici, visite, biglietteria, ecc.</w:t>
                  </w:r>
                </w:p>
                <w:p w:rsidR="00462E76" w:rsidRDefault="00462E76" w:rsidP="00462E76">
                  <w:pPr>
                    <w:pStyle w:val="ADA-Attivit"/>
                    <w:numPr>
                      <w:ilvl w:val="0"/>
                      <w:numId w:val="14"/>
                    </w:numPr>
                    <w:ind w:left="340" w:hanging="227"/>
                  </w:pPr>
                  <w:r>
                    <w:rPr>
                      <w:noProof/>
                    </w:rPr>
                    <w:t>Svolgimento delle attività di supporto funzionali alla fruizione da parte del cliente delle opportunità e dei servizi turistici disponibili</w:t>
                  </w:r>
                </w:p>
                <w:p w:rsidR="00462E76" w:rsidRDefault="00462E76" w:rsidP="00462E76">
                  <w:pPr>
                    <w:pStyle w:val="ADA-Attivit"/>
                    <w:numPr>
                      <w:ilvl w:val="0"/>
                      <w:numId w:val="14"/>
                    </w:numPr>
                    <w:ind w:left="340" w:hanging="227"/>
                  </w:pPr>
                  <w:r>
                    <w:rPr>
                      <w:noProof/>
                    </w:rPr>
                    <w:t>Raccolta, selezione, catalogazione delle informazioni turistiche</w:t>
                  </w:r>
                </w:p>
                <w:p w:rsidR="00462E76" w:rsidRDefault="00462E76" w:rsidP="00462E76">
                  <w:pPr>
                    <w:pStyle w:val="ADA-Attivit"/>
                    <w:numPr>
                      <w:ilvl w:val="0"/>
                      <w:numId w:val="14"/>
                    </w:numPr>
                    <w:ind w:left="340" w:hanging="227"/>
                  </w:pPr>
                  <w:r>
                    <w:rPr>
                      <w:noProof/>
                    </w:rPr>
                    <w:t>Rilevamento della customer satisfaction</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ADA.23.03.03</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PROGETTAZIONE E PROMOZIONE DI OFFERTE DI VIAGGIO</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Composizione ed erogazione di offerte turistiche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Cura degli aspetti gestionali e amministrativi</w:t>
                  </w:r>
                </w:p>
                <w:p w:rsidR="00462E76" w:rsidRDefault="00462E76" w:rsidP="00462E76">
                  <w:pPr>
                    <w:pStyle w:val="ADA-Attivit"/>
                    <w:numPr>
                      <w:ilvl w:val="0"/>
                      <w:numId w:val="14"/>
                    </w:numPr>
                    <w:ind w:left="340" w:hanging="227"/>
                  </w:pPr>
                  <w:r>
                    <w:rPr>
                      <w:noProof/>
                    </w:rPr>
                    <w:t>Analisi di mercato</w:t>
                  </w:r>
                </w:p>
                <w:p w:rsidR="00462E76" w:rsidRDefault="00462E76" w:rsidP="00462E76">
                  <w:pPr>
                    <w:pStyle w:val="ADA-Attivit"/>
                    <w:numPr>
                      <w:ilvl w:val="0"/>
                      <w:numId w:val="14"/>
                    </w:numPr>
                    <w:ind w:left="340" w:hanging="227"/>
                  </w:pPr>
                  <w:r>
                    <w:rPr>
                      <w:noProof/>
                    </w:rPr>
                    <w:t>Progettazione di proposte turistiche</w:t>
                  </w:r>
                </w:p>
                <w:p w:rsidR="00462E76" w:rsidRDefault="00462E76" w:rsidP="00462E76">
                  <w:pPr>
                    <w:pStyle w:val="ADA-Attivit"/>
                    <w:numPr>
                      <w:ilvl w:val="0"/>
                      <w:numId w:val="14"/>
                    </w:numPr>
                    <w:ind w:left="340" w:hanging="227"/>
                  </w:pPr>
                  <w:r>
                    <w:rPr>
                      <w:noProof/>
                    </w:rPr>
                    <w:t>Commercializzazione del pacchetto turistico</w:t>
                  </w:r>
                </w:p>
                <w:p w:rsidR="00462E76" w:rsidRDefault="00462E76" w:rsidP="00462E76">
                  <w:pPr>
                    <w:pStyle w:val="ADA-Attivit"/>
                    <w:numPr>
                      <w:ilvl w:val="0"/>
                      <w:numId w:val="14"/>
                    </w:numPr>
                    <w:ind w:left="340" w:hanging="227"/>
                  </w:pPr>
                  <w:r>
                    <w:rPr>
                      <w:noProof/>
                    </w:rPr>
                    <w:t>Promozione dell'offerta turistica</w:t>
                  </w:r>
                </w:p>
                <w:p w:rsidR="00462E76" w:rsidRDefault="00462E76" w:rsidP="00462E76">
                  <w:pPr>
                    <w:pStyle w:val="ADA-Attivit"/>
                    <w:numPr>
                      <w:ilvl w:val="0"/>
                      <w:numId w:val="14"/>
                    </w:numPr>
                    <w:ind w:left="340" w:hanging="227"/>
                  </w:pPr>
                  <w:r>
                    <w:rPr>
                      <w:noProof/>
                    </w:rPr>
                    <w:t>Vendita di pacchetti e servizi turistici su diversi mercati e attraverso vari canali/media</w:t>
                  </w:r>
                </w:p>
                <w:p w:rsidR="00462E76" w:rsidRDefault="00462E76" w:rsidP="00462E76">
                  <w:pPr>
                    <w:pStyle w:val="ADA-Attivit"/>
                    <w:numPr>
                      <w:ilvl w:val="0"/>
                      <w:numId w:val="14"/>
                    </w:numPr>
                    <w:ind w:left="340" w:hanging="227"/>
                  </w:pPr>
                  <w:r>
                    <w:rPr>
                      <w:noProof/>
                    </w:rPr>
                    <w:t>Analisi dei dati relativi alla customer satisfaction</w:t>
                  </w:r>
                </w:p>
                <w:p w:rsidR="00462E76" w:rsidRDefault="00462E76" w:rsidP="00462E76">
                  <w:pPr>
                    <w:pStyle w:val="ADA-Attivit"/>
                    <w:numPr>
                      <w:ilvl w:val="0"/>
                      <w:numId w:val="14"/>
                    </w:numPr>
                    <w:ind w:left="340" w:hanging="227"/>
                  </w:pPr>
                  <w:r>
                    <w:rPr>
                      <w:noProof/>
                    </w:rPr>
                    <w:t>Progettazione e organizzazione di eventi specifici integrati (viaggi, congressi, meeting, exhibition, entertainment, ecc.)</w:t>
                  </w:r>
                </w:p>
                <w:p w:rsidR="00462E76" w:rsidRDefault="00462E76" w:rsidP="00462E76">
                  <w:pPr>
                    <w:pStyle w:val="ADA-Attivit"/>
                    <w:numPr>
                      <w:ilvl w:val="0"/>
                      <w:numId w:val="14"/>
                    </w:numPr>
                    <w:ind w:left="340" w:hanging="227"/>
                  </w:pPr>
                  <w:r>
                    <w:rPr>
                      <w:noProof/>
                    </w:rPr>
                    <w:t>Cura dei rapporti con i fornitori di servizi connessi all'offerta da erogare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ADA.23.03.04</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ACCOGLIENZA E SUPPORTO OPERATIVO AL CLIENTE NELL'ACQUISTO DI VIAGGI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Composizione ed erogazione di offerte turistiche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Accoglienza e assistenza desk al cliente</w:t>
                  </w:r>
                </w:p>
                <w:p w:rsidR="00462E76" w:rsidRDefault="00462E76" w:rsidP="00462E76">
                  <w:pPr>
                    <w:pStyle w:val="ADA-Attivit"/>
                    <w:numPr>
                      <w:ilvl w:val="0"/>
                      <w:numId w:val="14"/>
                    </w:numPr>
                    <w:ind w:left="340" w:hanging="227"/>
                  </w:pPr>
                  <w:r>
                    <w:rPr>
                      <w:noProof/>
                    </w:rPr>
                    <w:t>Gestione delle relazioni con i clienti</w:t>
                  </w:r>
                </w:p>
                <w:p w:rsidR="00462E76" w:rsidRDefault="00462E76" w:rsidP="00462E76">
                  <w:pPr>
                    <w:pStyle w:val="ADA-Attivit"/>
                    <w:numPr>
                      <w:ilvl w:val="0"/>
                      <w:numId w:val="14"/>
                    </w:numPr>
                    <w:ind w:left="340" w:hanging="227"/>
                  </w:pPr>
                  <w:r>
                    <w:rPr>
                      <w:noProof/>
                    </w:rPr>
                    <w:t>Gestione delle prenotazioni</w:t>
                  </w:r>
                </w:p>
                <w:p w:rsidR="00462E76" w:rsidRDefault="00462E76" w:rsidP="00462E76">
                  <w:pPr>
                    <w:pStyle w:val="ADA-Attivit"/>
                    <w:numPr>
                      <w:ilvl w:val="0"/>
                      <w:numId w:val="14"/>
                    </w:numPr>
                    <w:ind w:left="340" w:hanging="227"/>
                  </w:pPr>
                  <w:r>
                    <w:rPr>
                      <w:noProof/>
                    </w:rPr>
                    <w:t>Vendita dei pacchetti e servizi turistici e relative pratiche amministrative</w:t>
                  </w:r>
                </w:p>
                <w:p w:rsidR="00462E76" w:rsidRDefault="00462E76" w:rsidP="00462E76">
                  <w:pPr>
                    <w:pStyle w:val="ADA-Attivit"/>
                    <w:numPr>
                      <w:ilvl w:val="0"/>
                      <w:numId w:val="14"/>
                    </w:numPr>
                    <w:ind w:left="340" w:hanging="227"/>
                  </w:pPr>
                  <w:r>
                    <w:rPr>
                      <w:noProof/>
                    </w:rPr>
                    <w:t>Erogazione di servizi di assistenza e consulenza turistica</w:t>
                  </w:r>
                </w:p>
                <w:p w:rsidR="00462E76" w:rsidRDefault="00462E76" w:rsidP="00462E76">
                  <w:pPr>
                    <w:pStyle w:val="ADA-Attivit"/>
                    <w:numPr>
                      <w:ilvl w:val="0"/>
                      <w:numId w:val="14"/>
                    </w:numPr>
                    <w:ind w:left="340" w:hanging="227"/>
                  </w:pPr>
                  <w:r>
                    <w:rPr>
                      <w:noProof/>
                    </w:rPr>
                    <w:t>Predisposizione di soluzioni su misura in base alle richieste del cliente</w:t>
                  </w:r>
                </w:p>
                <w:p w:rsidR="00462E76" w:rsidRDefault="00462E76" w:rsidP="00462E76">
                  <w:pPr>
                    <w:pStyle w:val="ADA-Attivit"/>
                    <w:numPr>
                      <w:ilvl w:val="0"/>
                      <w:numId w:val="14"/>
                    </w:numPr>
                    <w:ind w:left="340" w:hanging="227"/>
                  </w:pPr>
                  <w:r>
                    <w:rPr>
                      <w:noProof/>
                    </w:rPr>
                    <w:t>Predisposizione dei documenti e titoli di viaggio</w:t>
                  </w:r>
                </w:p>
                <w:p w:rsidR="00462E76" w:rsidRDefault="00462E76" w:rsidP="00462E76">
                  <w:pPr>
                    <w:pStyle w:val="ADA-Attivit"/>
                    <w:numPr>
                      <w:ilvl w:val="0"/>
                      <w:numId w:val="14"/>
                    </w:numPr>
                    <w:ind w:left="340" w:hanging="227"/>
                  </w:pPr>
                  <w:r>
                    <w:rPr>
                      <w:noProof/>
                    </w:rPr>
                    <w:t>Vendita dei titoli di viaggio del servizio di biglietteria</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ADA.23.03.05</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ESCURSIONI NATURALISTICHE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Individuazione degli itinerari e organizzazione operativa delle escursioni naturalistiche</w:t>
                  </w:r>
                </w:p>
                <w:p w:rsidR="00462E76" w:rsidRDefault="00462E76" w:rsidP="00462E76">
                  <w:pPr>
                    <w:pStyle w:val="ADA-Attivit"/>
                    <w:numPr>
                      <w:ilvl w:val="0"/>
                      <w:numId w:val="14"/>
                    </w:numPr>
                    <w:ind w:left="340" w:hanging="227"/>
                  </w:pPr>
                  <w:r>
                    <w:rPr>
                      <w:noProof/>
                    </w:rPr>
                    <w:t>Definizione del programma di visita e realizzazione dei materiali di supporto da distribuire agli escursionisti</w:t>
                  </w:r>
                </w:p>
                <w:p w:rsidR="00462E76" w:rsidRDefault="00462E76" w:rsidP="00462E76">
                  <w:pPr>
                    <w:pStyle w:val="ADA-Attivit"/>
                    <w:numPr>
                      <w:ilvl w:val="0"/>
                      <w:numId w:val="14"/>
                    </w:numPr>
                    <w:ind w:left="340" w:hanging="227"/>
                  </w:pPr>
                  <w:r>
                    <w:rPr>
                      <w:noProof/>
                    </w:rPr>
                    <w:t>Verifica dell'adeguatezza ed efficienza dell'equipaggiamento degli escursionisti</w:t>
                  </w:r>
                </w:p>
                <w:p w:rsidR="00462E76" w:rsidRDefault="00462E76" w:rsidP="00462E76">
                  <w:pPr>
                    <w:pStyle w:val="ADA-Attivit"/>
                    <w:numPr>
                      <w:ilvl w:val="0"/>
                      <w:numId w:val="14"/>
                    </w:numPr>
                    <w:ind w:left="340" w:hanging="227"/>
                  </w:pPr>
                  <w:r>
                    <w:rPr>
                      <w:noProof/>
                    </w:rPr>
                    <w:t>Accompagnamento e conduzione di singoli escursionisti, o gruppi, presso i luoghi di attrazione</w:t>
                  </w:r>
                </w:p>
                <w:p w:rsidR="00462E76" w:rsidRDefault="00462E76" w:rsidP="00462E76">
                  <w:pPr>
                    <w:pStyle w:val="ADA-Attivit"/>
                    <w:numPr>
                      <w:ilvl w:val="0"/>
                      <w:numId w:val="14"/>
                    </w:numPr>
                    <w:ind w:left="340" w:hanging="227"/>
                  </w:pPr>
                  <w:r>
                    <w:rPr>
                      <w:noProof/>
                    </w:rPr>
                    <w:t>Gestione della visita e della relazione con gli escursionisti in lingua nazionale e straniera</w:t>
                  </w:r>
                </w:p>
                <w:p w:rsidR="00462E76" w:rsidRDefault="00462E76" w:rsidP="00462E76">
                  <w:pPr>
                    <w:pStyle w:val="ADA-Attivit"/>
                    <w:numPr>
                      <w:ilvl w:val="0"/>
                      <w:numId w:val="14"/>
                    </w:numPr>
                    <w:ind w:left="340" w:hanging="227"/>
                  </w:pPr>
                  <w:r>
                    <w:rPr>
                      <w:noProof/>
                    </w:rPr>
                    <w:t>Svolgimento di attività di animazione su tematiche inerenti gli itinerari proposti</w:t>
                  </w:r>
                </w:p>
                <w:p w:rsidR="00462E76" w:rsidRDefault="00462E76" w:rsidP="00462E76">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ADA.23.03.06</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ESCURSIONI ALPINISTICHE O IN MONTAGNA</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Individuazione degli itinerari e organizzazione operativa delle escursioni alpinistiche o in montagna</w:t>
                  </w:r>
                </w:p>
                <w:p w:rsidR="00462E76" w:rsidRDefault="00462E76" w:rsidP="00462E76">
                  <w:pPr>
                    <w:pStyle w:val="ADA-Attivit"/>
                    <w:numPr>
                      <w:ilvl w:val="0"/>
                      <w:numId w:val="14"/>
                    </w:numPr>
                    <w:ind w:left="340" w:hanging="227"/>
                  </w:pPr>
                  <w:r>
                    <w:rPr>
                      <w:noProof/>
                    </w:rPr>
                    <w:t>Valutazione delle capacità e dell’esperienza del cliente in rapporto alle difficoltà presenti sul percorso</w:t>
                  </w:r>
                </w:p>
                <w:p w:rsidR="00462E76" w:rsidRDefault="00462E76" w:rsidP="00462E76">
                  <w:pPr>
                    <w:pStyle w:val="ADA-Attivit"/>
                    <w:numPr>
                      <w:ilvl w:val="0"/>
                      <w:numId w:val="14"/>
                    </w:numPr>
                    <w:ind w:left="340" w:hanging="227"/>
                  </w:pPr>
                  <w:r>
                    <w:rPr>
                      <w:noProof/>
                    </w:rPr>
                    <w:t>Accompagnamento di persone in ascensioni sci-alpinistiche o in escursioni sciistiche</w:t>
                  </w:r>
                </w:p>
                <w:p w:rsidR="00462E76" w:rsidRDefault="00462E76" w:rsidP="00462E76">
                  <w:pPr>
                    <w:pStyle w:val="ADA-Attivit"/>
                    <w:numPr>
                      <w:ilvl w:val="0"/>
                      <w:numId w:val="14"/>
                    </w:numPr>
                    <w:ind w:left="340" w:hanging="227"/>
                  </w:pPr>
                  <w:r>
                    <w:rPr>
                      <w:noProof/>
                    </w:rPr>
                    <w:t>Valutazione delle condizioni meteo per tutta la durata dell'escursione</w:t>
                  </w:r>
                </w:p>
                <w:p w:rsidR="00462E76" w:rsidRDefault="00462E76" w:rsidP="00462E76">
                  <w:pPr>
                    <w:pStyle w:val="ADA-Attivit"/>
                    <w:numPr>
                      <w:ilvl w:val="0"/>
                      <w:numId w:val="14"/>
                    </w:numPr>
                    <w:ind w:left="340" w:hanging="227"/>
                  </w:pPr>
                  <w:r>
                    <w:rPr>
                      <w:noProof/>
                    </w:rPr>
                    <w:t>Insegnamento delle tecniche alpinistiche e sci-alpinistiche (escluse le tecniche sciistiche su piste da discesa e di fondo)</w:t>
                  </w:r>
                </w:p>
                <w:p w:rsidR="00462E76" w:rsidRDefault="00462E76" w:rsidP="00462E76">
                  <w:pPr>
                    <w:pStyle w:val="ADA-Attivit"/>
                    <w:numPr>
                      <w:ilvl w:val="0"/>
                      <w:numId w:val="14"/>
                    </w:numPr>
                    <w:ind w:left="340" w:hanging="227"/>
                  </w:pPr>
                  <w:r>
                    <w:rPr>
                      <w:noProof/>
                    </w:rPr>
                    <w:t>Istruzione a persone o a gruppi sui comportamenti da tenere nelle diverse situazioni nel rispetto degli standard di sicurezza nella fruizione dell’ambiente</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ADA.23.03.07</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ESCURSIONI CICLOTURISTICHE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Individuazione degli itinerari e organizzazione operativa delle escursioni cicloturistiche</w:t>
                  </w:r>
                </w:p>
                <w:p w:rsidR="00462E76" w:rsidRDefault="00462E76" w:rsidP="00462E76">
                  <w:pPr>
                    <w:pStyle w:val="ADA-Attivit"/>
                    <w:numPr>
                      <w:ilvl w:val="0"/>
                      <w:numId w:val="14"/>
                    </w:numPr>
                    <w:ind w:left="340" w:hanging="227"/>
                  </w:pPr>
                  <w:r>
                    <w:rPr>
                      <w:noProof/>
                    </w:rPr>
                    <w:t>Assistenza ai partecipanti per tutta la durata dell'escursione cicloturistica</w:t>
                  </w:r>
                </w:p>
                <w:p w:rsidR="00462E76" w:rsidRDefault="00462E76" w:rsidP="00462E76">
                  <w:pPr>
                    <w:pStyle w:val="ADA-Attivit"/>
                    <w:numPr>
                      <w:ilvl w:val="0"/>
                      <w:numId w:val="14"/>
                    </w:numPr>
                    <w:ind w:left="340" w:hanging="227"/>
                  </w:pPr>
                  <w:r>
                    <w:rPr>
                      <w:noProof/>
                    </w:rPr>
                    <w:t>Applicazione di tecniche specifiche di guida della bicicletta in strada e fuori strada</w:t>
                  </w:r>
                </w:p>
                <w:p w:rsidR="00462E76" w:rsidRDefault="00462E76" w:rsidP="00462E76">
                  <w:pPr>
                    <w:pStyle w:val="ADA-Attivit"/>
                    <w:numPr>
                      <w:ilvl w:val="0"/>
                      <w:numId w:val="14"/>
                    </w:numPr>
                    <w:ind w:left="340" w:hanging="227"/>
                  </w:pPr>
                  <w:r>
                    <w:rPr>
                      <w:noProof/>
                    </w:rPr>
                    <w:t>Manutenzione ordinaria e semplici riparazioni della bicicletta</w:t>
                  </w:r>
                </w:p>
                <w:p w:rsidR="00462E76" w:rsidRDefault="00462E76" w:rsidP="00462E76">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ADA.23.03.08</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ESCURSIONI EQUESTRI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Individuazione degli itinerari e organizzazione operativa delle escursioni equestri</w:t>
                  </w:r>
                </w:p>
                <w:p w:rsidR="00462E76" w:rsidRDefault="00462E76" w:rsidP="00462E76">
                  <w:pPr>
                    <w:pStyle w:val="ADA-Attivit"/>
                    <w:numPr>
                      <w:ilvl w:val="0"/>
                      <w:numId w:val="14"/>
                    </w:numPr>
                    <w:ind w:left="340" w:hanging="227"/>
                  </w:pPr>
                  <w:r>
                    <w:rPr>
                      <w:noProof/>
                    </w:rPr>
                    <w:t>Accompagnamento ed assistenza ai clienti per tutta la durata dell’escursione equestre</w:t>
                  </w:r>
                </w:p>
                <w:p w:rsidR="00462E76" w:rsidRDefault="00462E76" w:rsidP="00462E76">
                  <w:pPr>
                    <w:pStyle w:val="ADA-Attivit"/>
                    <w:numPr>
                      <w:ilvl w:val="0"/>
                      <w:numId w:val="14"/>
                    </w:numPr>
                    <w:ind w:left="340" w:hanging="227"/>
                  </w:pPr>
                  <w:r>
                    <w:rPr>
                      <w:noProof/>
                    </w:rPr>
                    <w:t>Supporto ai clienti nelle manovre e nella conduzione dell’equino</w:t>
                  </w:r>
                </w:p>
                <w:p w:rsidR="00462E76" w:rsidRDefault="00462E76" w:rsidP="00462E76">
                  <w:pPr>
                    <w:pStyle w:val="ADA-Attivit"/>
                    <w:numPr>
                      <w:ilvl w:val="0"/>
                      <w:numId w:val="14"/>
                    </w:numPr>
                    <w:ind w:left="340" w:hanging="227"/>
                  </w:pPr>
                  <w:r>
                    <w:rPr>
                      <w:noProof/>
                    </w:rPr>
                    <w:t>Cura (non veterinaria) e governo degli equini</w:t>
                  </w:r>
                </w:p>
                <w:p w:rsidR="00462E76" w:rsidRDefault="00462E76" w:rsidP="00462E76">
                  <w:pPr>
                    <w:pStyle w:val="ADA-Attivit"/>
                    <w:numPr>
                      <w:ilvl w:val="0"/>
                      <w:numId w:val="14"/>
                    </w:numPr>
                    <w:ind w:left="340" w:hanging="227"/>
                  </w:pPr>
                  <w:r>
                    <w:rPr>
                      <w:noProof/>
                    </w:rPr>
                    <w:t>Monitoraggio dei rischi potenziali che potrebbero intervenire durante l'escursione e predisposizione delle precauzioni necessarie a scongiurarli</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ADA.23.03.09</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ESCURSIONI SUBACQUEE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Individuazione degli itinerari e organizzazione operativa delle escursioni subacquee</w:t>
                  </w:r>
                </w:p>
                <w:p w:rsidR="00462E76" w:rsidRDefault="00462E76" w:rsidP="00462E76">
                  <w:pPr>
                    <w:pStyle w:val="ADA-Attivit"/>
                    <w:numPr>
                      <w:ilvl w:val="0"/>
                      <w:numId w:val="14"/>
                    </w:numPr>
                    <w:ind w:left="340" w:hanging="227"/>
                  </w:pPr>
                  <w:r>
                    <w:rPr>
                      <w:noProof/>
                    </w:rPr>
                    <w:t>Valutazione delle condizioni meteo-marine prima e dopo l'immersione</w:t>
                  </w:r>
                </w:p>
                <w:p w:rsidR="00462E76" w:rsidRDefault="00462E76" w:rsidP="00462E76">
                  <w:pPr>
                    <w:pStyle w:val="ADA-Attivit"/>
                    <w:numPr>
                      <w:ilvl w:val="0"/>
                      <w:numId w:val="14"/>
                    </w:numPr>
                    <w:ind w:left="340" w:hanging="227"/>
                  </w:pPr>
                  <w:r>
                    <w:rPr>
                      <w:noProof/>
                    </w:rPr>
                    <w:t>Informazioni al cliente di carattere naturalistico e paesaggistico sull’ambiente marino subacqueo dell'escursione</w:t>
                  </w:r>
                </w:p>
                <w:p w:rsidR="00462E76" w:rsidRDefault="00462E76" w:rsidP="00462E76">
                  <w:pPr>
                    <w:pStyle w:val="ADA-Attivit"/>
                    <w:numPr>
                      <w:ilvl w:val="0"/>
                      <w:numId w:val="14"/>
                    </w:numPr>
                    <w:ind w:left="340" w:hanging="227"/>
                  </w:pPr>
                  <w:r>
                    <w:rPr>
                      <w:noProof/>
                    </w:rPr>
                    <w:t>Verifica preliminare dell'attrezzatura in dotazione ad ogni singolo cliente del gruppo e del corretto funzionamento della stessa</w:t>
                  </w:r>
                </w:p>
                <w:p w:rsidR="00462E76" w:rsidRDefault="00462E76" w:rsidP="00462E76">
                  <w:pPr>
                    <w:pStyle w:val="ADA-Attivit"/>
                    <w:numPr>
                      <w:ilvl w:val="0"/>
                      <w:numId w:val="14"/>
                    </w:numPr>
                    <w:ind w:left="340" w:hanging="227"/>
                  </w:pPr>
                  <w:r>
                    <w:rPr>
                      <w:noProof/>
                    </w:rPr>
                    <w:t>Informazioni ai clienti sugli obiettivi dell'escursione e sull'itinerario da seguire</w:t>
                  </w:r>
                </w:p>
                <w:p w:rsidR="00462E76" w:rsidRDefault="00462E76" w:rsidP="00462E76">
                  <w:pPr>
                    <w:pStyle w:val="ADA-Attivit"/>
                    <w:numPr>
                      <w:ilvl w:val="0"/>
                      <w:numId w:val="14"/>
                    </w:numPr>
                    <w:ind w:left="340" w:hanging="227"/>
                  </w:pPr>
                  <w:r>
                    <w:rPr>
                      <w:noProof/>
                    </w:rPr>
                    <w:t>Accompagnamento ed assistenza ai clienti per tutta la durata dell’escursione subacquea</w:t>
                  </w:r>
                </w:p>
                <w:p w:rsidR="00462E76" w:rsidRDefault="00462E76" w:rsidP="00462E76">
                  <w:pPr>
                    <w:pStyle w:val="ADA-Attivit"/>
                    <w:numPr>
                      <w:ilvl w:val="0"/>
                      <w:numId w:val="14"/>
                    </w:numPr>
                    <w:ind w:left="340" w:hanging="227"/>
                  </w:pPr>
                  <w:r>
                    <w:rPr>
                      <w:noProof/>
                    </w:rPr>
                    <w:t>Condivisione delle regole comportamentali da tenere in acqua e delle procedure da seguire nelle fasi di immersione ed emersione</w:t>
                  </w:r>
                </w:p>
                <w:p w:rsidR="00462E76" w:rsidRDefault="00462E76" w:rsidP="00462E76">
                  <w:pPr>
                    <w:pStyle w:val="ADA-Attivit"/>
                    <w:numPr>
                      <w:ilvl w:val="0"/>
                      <w:numId w:val="14"/>
                    </w:numPr>
                    <w:ind w:left="340" w:hanging="227"/>
                  </w:pPr>
                  <w:r>
                    <w:rPr>
                      <w:noProof/>
                    </w:rPr>
                    <w:t>Valutazione delle condizioni psico-fisiche di ogni cliente e controllo delle capacità dei sub che ci si appresta a guidare</w:t>
                  </w:r>
                </w:p>
                <w:p w:rsidR="00462E76" w:rsidRDefault="00462E76" w:rsidP="00462E76">
                  <w:pPr>
                    <w:pStyle w:val="ADA-Attivit"/>
                    <w:numPr>
                      <w:ilvl w:val="0"/>
                      <w:numId w:val="14"/>
                    </w:numPr>
                    <w:ind w:left="340" w:hanging="227"/>
                  </w:pPr>
                  <w:r>
                    <w:rPr>
                      <w:noProof/>
                    </w:rPr>
                    <w:t>Monitoraggio dei rischi potenziali durante l'escursione subacquea e predisposizione delle precauzioni necessarie a scongiurarli</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ADA.23.03.10</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CONDUZIONE E ASSISTENZA DEL CLIENTE IN VISITE IN LUOGHI DI INTERESSE ARTISTICO-CULTURALE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Identificazione dell'offerta turistica locale</w:t>
                  </w:r>
                </w:p>
                <w:p w:rsidR="00462E76" w:rsidRDefault="00462E76" w:rsidP="00462E76">
                  <w:pPr>
                    <w:pStyle w:val="ADA-Attivit"/>
                    <w:numPr>
                      <w:ilvl w:val="0"/>
                      <w:numId w:val="14"/>
                    </w:numPr>
                    <w:ind w:left="340" w:hanging="227"/>
                  </w:pPr>
                  <w:r>
                    <w:rPr>
                      <w:noProof/>
                    </w:rPr>
                    <w:t>Raccolta dati sulle caratteristiche dei luoghi da visitare</w:t>
                  </w:r>
                </w:p>
                <w:p w:rsidR="00462E76" w:rsidRDefault="00462E76" w:rsidP="00462E76">
                  <w:pPr>
                    <w:pStyle w:val="ADA-Attivit"/>
                    <w:numPr>
                      <w:ilvl w:val="0"/>
                      <w:numId w:val="14"/>
                    </w:numPr>
                    <w:ind w:left="340" w:hanging="227"/>
                  </w:pPr>
                  <w:r>
                    <w:rPr>
                      <w:noProof/>
                    </w:rPr>
                    <w:t>Sviluppo e perfezionamento della proposta di itinerario e/o percorso di visita, anche attraverso sopralluoghi</w:t>
                  </w:r>
                </w:p>
                <w:p w:rsidR="00462E76" w:rsidRDefault="00462E76" w:rsidP="00462E76">
                  <w:pPr>
                    <w:pStyle w:val="ADA-Attivit"/>
                    <w:numPr>
                      <w:ilvl w:val="0"/>
                      <w:numId w:val="14"/>
                    </w:numPr>
                    <w:ind w:left="340" w:hanging="227"/>
                  </w:pPr>
                  <w:r>
                    <w:rPr>
                      <w:noProof/>
                    </w:rPr>
                    <w:t>Realizzazione del materiali di supporto da distribuire ai partecipanti</w:t>
                  </w:r>
                </w:p>
                <w:p w:rsidR="00462E76" w:rsidRDefault="00462E76" w:rsidP="00462E76">
                  <w:pPr>
                    <w:pStyle w:val="ADA-Attivit"/>
                    <w:numPr>
                      <w:ilvl w:val="0"/>
                      <w:numId w:val="14"/>
                    </w:numPr>
                    <w:ind w:left="340" w:hanging="227"/>
                  </w:pPr>
                  <w:r>
                    <w:rPr>
                      <w:noProof/>
                    </w:rPr>
                    <w:t>Accompagnamento e conduzione di singoli o gruppi in zone di interesse</w:t>
                  </w:r>
                </w:p>
                <w:p w:rsidR="00462E76" w:rsidRDefault="00462E76" w:rsidP="00462E76">
                  <w:pPr>
                    <w:pStyle w:val="ADA-Attivit"/>
                    <w:numPr>
                      <w:ilvl w:val="0"/>
                      <w:numId w:val="14"/>
                    </w:numPr>
                    <w:ind w:left="340" w:hanging="227"/>
                  </w:pPr>
                  <w:r>
                    <w:rPr>
                      <w:noProof/>
                    </w:rPr>
                    <w:t>Illustrazione e descrizione delle caratteristiche e delle particolarità dei luoghi di visita</w:t>
                  </w:r>
                </w:p>
                <w:p w:rsidR="00462E76" w:rsidRDefault="00462E76" w:rsidP="00462E76">
                  <w:pPr>
                    <w:pStyle w:val="ADA-Attivit"/>
                    <w:numPr>
                      <w:ilvl w:val="0"/>
                      <w:numId w:val="14"/>
                    </w:numPr>
                    <w:ind w:left="340" w:hanging="227"/>
                  </w:pPr>
                  <w:r>
                    <w:rPr>
                      <w:noProof/>
                    </w:rPr>
                    <w:t>Intervento in situazioni di emergenza</w:t>
                  </w:r>
                </w:p>
                <w:p w:rsidR="00462E76" w:rsidRDefault="00462E76" w:rsidP="00462E76">
                  <w:pPr>
                    <w:pStyle w:val="ADA-Attivit"/>
                    <w:numPr>
                      <w:ilvl w:val="0"/>
                      <w:numId w:val="14"/>
                    </w:numPr>
                    <w:ind w:left="340" w:hanging="227"/>
                  </w:pPr>
                  <w:r>
                    <w:rPr>
                      <w:noProof/>
                    </w:rPr>
                    <w:t>Valutazione della qualità dei servizi offerti</w:t>
                  </w:r>
                </w:p>
                <w:p w:rsidR="00462E76" w:rsidRDefault="00462E76" w:rsidP="00462E76">
                  <w:pPr>
                    <w:pStyle w:val="ADA-Attivit"/>
                    <w:numPr>
                      <w:ilvl w:val="0"/>
                      <w:numId w:val="14"/>
                    </w:numPr>
                    <w:ind w:left="340" w:hanging="227"/>
                  </w:pPr>
                  <w:r>
                    <w:rPr>
                      <w:noProof/>
                    </w:rPr>
                    <w:t>Accoglienza dei partecipanti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lastRenderedPageBreak/>
                    <w:t>ADA.23.03.11</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ACCOMPAGNAMENTO E ASSISTENZA DEL CLIENTE IN VIAGGI</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Accompagnamento e assistenza del cliente in viaggi, escursioni e visite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Studio ed esecuzione del percorso di viaggio definito dagli organizzatori</w:t>
                  </w:r>
                </w:p>
                <w:p w:rsidR="00462E76" w:rsidRDefault="00462E76" w:rsidP="00462E76">
                  <w:pPr>
                    <w:pStyle w:val="ADA-Attivit"/>
                    <w:numPr>
                      <w:ilvl w:val="0"/>
                      <w:numId w:val="14"/>
                    </w:numPr>
                    <w:ind w:left="340" w:hanging="227"/>
                  </w:pPr>
                  <w:r>
                    <w:rPr>
                      <w:noProof/>
                    </w:rPr>
                    <w:t>Gestione e conduzione del gruppo, finalizzata a favorirne la coesione e la partecipazione</w:t>
                  </w:r>
                </w:p>
                <w:p w:rsidR="00462E76" w:rsidRDefault="00462E76" w:rsidP="00462E76">
                  <w:pPr>
                    <w:pStyle w:val="ADA-Attivit"/>
                    <w:numPr>
                      <w:ilvl w:val="0"/>
                      <w:numId w:val="14"/>
                    </w:numPr>
                    <w:ind w:left="340" w:hanging="227"/>
                  </w:pPr>
                  <w:r>
                    <w:rPr>
                      <w:noProof/>
                    </w:rPr>
                    <w:t>Assistenza al cliente e gestione delle relazioni informative, promozionali e commerciali (solo ingressi) con i clienti, in lingua nazionale e straniera</w:t>
                  </w:r>
                </w:p>
                <w:p w:rsidR="00462E76" w:rsidRDefault="00462E76" w:rsidP="00462E76">
                  <w:pPr>
                    <w:pStyle w:val="ADA-Attivit"/>
                    <w:numPr>
                      <w:ilvl w:val="0"/>
                      <w:numId w:val="14"/>
                    </w:numPr>
                    <w:ind w:left="340" w:hanging="227"/>
                  </w:pPr>
                  <w:r>
                    <w:rPr>
                      <w:noProof/>
                    </w:rPr>
                    <w:t>Erogazione di informazioni di interesse turistico sulle zone di transito</w:t>
                  </w:r>
                </w:p>
                <w:p w:rsidR="00462E76" w:rsidRDefault="00462E76" w:rsidP="00462E76">
                  <w:pPr>
                    <w:pStyle w:val="ADA-Attivit"/>
                    <w:numPr>
                      <w:ilvl w:val="0"/>
                      <w:numId w:val="14"/>
                    </w:numPr>
                    <w:ind w:left="340" w:hanging="227"/>
                  </w:pPr>
                  <w:r>
                    <w:rPr>
                      <w:noProof/>
                    </w:rPr>
                    <w:t>Accompagnamento nella visita a luoghi e località turistiche</w:t>
                  </w:r>
                </w:p>
                <w:p w:rsidR="00462E76" w:rsidRDefault="00462E76" w:rsidP="00462E76">
                  <w:pPr>
                    <w:pStyle w:val="ADA-Attivit"/>
                    <w:numPr>
                      <w:ilvl w:val="0"/>
                      <w:numId w:val="14"/>
                    </w:numPr>
                    <w:ind w:left="340" w:hanging="227"/>
                  </w:pPr>
                  <w:r>
                    <w:rPr>
                      <w:noProof/>
                    </w:rPr>
                    <w:t>Accoglienza dei reclami da parte del gruppo accompagnato</w:t>
                  </w:r>
                </w:p>
                <w:p w:rsidR="00462E76" w:rsidRDefault="00462E76" w:rsidP="00462E76">
                  <w:pPr>
                    <w:pStyle w:val="ADA-Attivit"/>
                    <w:numPr>
                      <w:ilvl w:val="0"/>
                      <w:numId w:val="14"/>
                    </w:numPr>
                    <w:ind w:left="340" w:hanging="227"/>
                  </w:pPr>
                  <w:r>
                    <w:rPr>
                      <w:noProof/>
                    </w:rPr>
                    <w:t>Effettuazione del primo soccorso in casi di incidente o malore</w:t>
                  </w:r>
                </w:p>
                <w:p w:rsidR="00462E76" w:rsidRDefault="00462E76" w:rsidP="00462E76">
                  <w:pPr>
                    <w:pStyle w:val="ADA-Attivit"/>
                    <w:numPr>
                      <w:ilvl w:val="0"/>
                      <w:numId w:val="14"/>
                    </w:numPr>
                    <w:ind w:left="340" w:hanging="227"/>
                  </w:pPr>
                  <w:r>
                    <w:rPr>
                      <w:noProof/>
                    </w:rPr>
                    <w:t>Accoglienza dei partecipanti</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62E76" w:rsidRDefault="00462E76" w:rsidP="00462E76">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62E76" w:rsidTr="00B56287">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462E76" w:rsidRPr="00C45E66" w:rsidTr="00B56287">
              <w:trPr>
                <w:trHeight w:val="397"/>
              </w:trPr>
              <w:tc>
                <w:tcPr>
                  <w:tcW w:w="1555" w:type="dxa"/>
                  <w:gridSpan w:val="3"/>
                  <w:tcBorders>
                    <w:bottom w:val="single" w:sz="4" w:space="0" w:color="auto"/>
                    <w:right w:val="nil"/>
                  </w:tcBorders>
                  <w:shd w:val="clear" w:color="auto" w:fill="FFCC66"/>
                  <w:tcMar>
                    <w:left w:w="85" w:type="dxa"/>
                    <w:right w:w="85" w:type="dxa"/>
                  </w:tcMar>
                </w:tcPr>
                <w:p w:rsidR="00462E76" w:rsidRPr="00B04C6D" w:rsidRDefault="00462E76" w:rsidP="00B56287">
                  <w:pPr>
                    <w:pStyle w:val="ADA-Codice"/>
                  </w:pPr>
                  <w:r>
                    <w:t>ADA.23.03.12</w:t>
                  </w:r>
                </w:p>
              </w:tc>
              <w:tc>
                <w:tcPr>
                  <w:tcW w:w="7876" w:type="dxa"/>
                  <w:gridSpan w:val="2"/>
                  <w:tcBorders>
                    <w:left w:val="nil"/>
                    <w:bottom w:val="single" w:sz="4" w:space="0" w:color="auto"/>
                  </w:tcBorders>
                  <w:shd w:val="clear" w:color="auto" w:fill="FFCC66"/>
                  <w:tcMar>
                    <w:left w:w="85" w:type="dxa"/>
                    <w:right w:w="85" w:type="dxa"/>
                  </w:tcMar>
                </w:tcPr>
                <w:p w:rsidR="00462E76" w:rsidRPr="00B04C6D" w:rsidRDefault="00462E76" w:rsidP="00B56287">
                  <w:pPr>
                    <w:pStyle w:val="ADA-Titolo"/>
                  </w:pPr>
                  <w:r w:rsidRPr="00C71DD2">
                    <w:t>PROGETTAZIONE E SVOLGIMENTO DI ATTIVITÀ DI ANIMAZIONE</w:t>
                  </w: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Riferimenti relativi all'analisi di processo</w:t>
                  </w:r>
                </w:p>
              </w:tc>
            </w:tr>
            <w:tr w:rsidR="00462E76" w:rsidRPr="00C45E66" w:rsidTr="00B56287">
              <w:trPr>
                <w:trHeight w:hRule="exact" w:val="57"/>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hRule="exact" w:val="255"/>
              </w:trPr>
              <w:tc>
                <w:tcPr>
                  <w:tcW w:w="2661" w:type="dxa"/>
                  <w:gridSpan w:val="4"/>
                  <w:tcBorders>
                    <w:top w:val="nil"/>
                    <w:bottom w:val="nil"/>
                    <w:right w:val="nil"/>
                  </w:tcBorders>
                  <w:tcMar>
                    <w:left w:w="57" w:type="dxa"/>
                    <w:right w:w="57" w:type="dxa"/>
                  </w:tcMar>
                  <w:vAlign w:val="center"/>
                </w:tcPr>
                <w:p w:rsidR="00462E76" w:rsidRDefault="00462E76" w:rsidP="00B56287">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turistici</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vAlign w:val="center"/>
                </w:tcPr>
                <w:p w:rsidR="00462E76" w:rsidRPr="00C45E66" w:rsidRDefault="00462E76" w:rsidP="00B56287">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Servizi di viaggio e accompagnamento</w:t>
                  </w:r>
                </w:p>
              </w:tc>
            </w:tr>
            <w:tr w:rsidR="00462E76" w:rsidRPr="00C45E66" w:rsidTr="00B56287">
              <w:trPr>
                <w:trHeight w:hRule="exact" w:val="255"/>
              </w:trPr>
              <w:tc>
                <w:tcPr>
                  <w:tcW w:w="1050" w:type="dxa"/>
                  <w:gridSpan w:val="2"/>
                  <w:tcBorders>
                    <w:top w:val="nil"/>
                    <w:bottom w:val="nil"/>
                    <w:right w:val="nil"/>
                  </w:tcBorders>
                  <w:tcMar>
                    <w:left w:w="57" w:type="dxa"/>
                    <w:right w:w="57" w:type="dxa"/>
                  </w:tcMar>
                </w:tcPr>
                <w:p w:rsidR="00462E76" w:rsidRPr="00C45E66" w:rsidRDefault="00462E76" w:rsidP="00B56287">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462E76" w:rsidRPr="00736D96" w:rsidRDefault="00462E76" w:rsidP="00B56287">
                  <w:pPr>
                    <w:pStyle w:val="ADA-Riferimenti"/>
                  </w:pPr>
                  <w:r w:rsidRPr="00C71DD2">
                    <w:rPr>
                      <w:noProof/>
                    </w:rPr>
                    <w:t>Definizione, coordinamento ed erogazione di attività di animazione</w:t>
                  </w:r>
                </w:p>
              </w:tc>
            </w:tr>
            <w:tr w:rsidR="00462E76" w:rsidRPr="00C45E66" w:rsidTr="00B56287">
              <w:trPr>
                <w:trHeight w:hRule="exact" w:val="57"/>
              </w:trPr>
              <w:tc>
                <w:tcPr>
                  <w:tcW w:w="483" w:type="dxa"/>
                  <w:tcBorders>
                    <w:top w:val="nil"/>
                    <w:right w:val="nil"/>
                  </w:tcBorders>
                  <w:tcMar>
                    <w:left w:w="57" w:type="dxa"/>
                    <w:right w:w="57" w:type="dxa"/>
                  </w:tcMar>
                </w:tcPr>
                <w:p w:rsidR="00462E76" w:rsidRDefault="00462E76" w:rsidP="00B56287">
                  <w:pPr>
                    <w:pStyle w:val="ADA-TestoTabellaCentrato"/>
                    <w:jc w:val="right"/>
                  </w:pPr>
                </w:p>
              </w:tc>
              <w:tc>
                <w:tcPr>
                  <w:tcW w:w="8948" w:type="dxa"/>
                  <w:gridSpan w:val="4"/>
                  <w:tcBorders>
                    <w:top w:val="nil"/>
                    <w:left w:val="nil"/>
                  </w:tcBorders>
                </w:tcPr>
                <w:p w:rsidR="00462E76" w:rsidRPr="00322478" w:rsidRDefault="00462E76" w:rsidP="00B56287">
                  <w:pPr>
                    <w:pStyle w:val="ADA-TestoTabellaCentrato"/>
                    <w:jc w:val="left"/>
                  </w:pPr>
                </w:p>
              </w:tc>
            </w:tr>
            <w:tr w:rsidR="00462E76" w:rsidRPr="0077085C" w:rsidTr="00B56287">
              <w:trPr>
                <w:trHeight w:hRule="exact" w:val="284"/>
              </w:trPr>
              <w:tc>
                <w:tcPr>
                  <w:tcW w:w="9431" w:type="dxa"/>
                  <w:gridSpan w:val="5"/>
                  <w:tcBorders>
                    <w:bottom w:val="nil"/>
                  </w:tcBorders>
                  <w:shd w:val="clear" w:color="auto" w:fill="FFFFB9"/>
                  <w:vAlign w:val="center"/>
                </w:tcPr>
                <w:p w:rsidR="00462E76" w:rsidRPr="0077085C" w:rsidRDefault="00462E76" w:rsidP="00B56287">
                  <w:pPr>
                    <w:pStyle w:val="ADA-Titoletti"/>
                    <w:spacing w:before="40"/>
                    <w:rPr>
                      <w:sz w:val="18"/>
                    </w:rPr>
                  </w:pPr>
                  <w:r w:rsidRPr="0077085C">
                    <w:rPr>
                      <w:sz w:val="18"/>
                    </w:rPr>
                    <w:t>Attività di lavoro costituenti</w:t>
                  </w:r>
                </w:p>
              </w:tc>
            </w:tr>
            <w:tr w:rsidR="00462E76" w:rsidRPr="00C45E66" w:rsidTr="00B56287">
              <w:trPr>
                <w:trHeight w:hRule="exact" w:val="85"/>
              </w:trPr>
              <w:tc>
                <w:tcPr>
                  <w:tcW w:w="9431" w:type="dxa"/>
                  <w:gridSpan w:val="5"/>
                  <w:tcBorders>
                    <w:top w:val="nil"/>
                    <w:bottom w:val="nil"/>
                  </w:tcBorders>
                  <w:shd w:val="clear" w:color="auto" w:fill="auto"/>
                  <w:vAlign w:val="center"/>
                </w:tcPr>
                <w:p w:rsidR="00462E76" w:rsidRPr="00C45E66" w:rsidRDefault="00462E76" w:rsidP="00B56287">
                  <w:pPr>
                    <w:pStyle w:val="ADA-Titoletti"/>
                  </w:pPr>
                </w:p>
              </w:tc>
            </w:tr>
            <w:tr w:rsidR="00462E76" w:rsidRPr="00C45E66" w:rsidTr="00B56287">
              <w:trPr>
                <w:trHeight w:val="255"/>
              </w:trPr>
              <w:tc>
                <w:tcPr>
                  <w:tcW w:w="9431" w:type="dxa"/>
                  <w:gridSpan w:val="5"/>
                  <w:tcBorders>
                    <w:top w:val="nil"/>
                    <w:bottom w:val="single" w:sz="4" w:space="0" w:color="auto"/>
                  </w:tcBorders>
                  <w:tcMar>
                    <w:left w:w="57" w:type="dxa"/>
                    <w:right w:w="57" w:type="dxa"/>
                  </w:tcMar>
                </w:tcPr>
                <w:p w:rsidR="00462E76" w:rsidRDefault="00462E76" w:rsidP="00462E76">
                  <w:pPr>
                    <w:pStyle w:val="ADA-Attivit"/>
                    <w:numPr>
                      <w:ilvl w:val="0"/>
                      <w:numId w:val="14"/>
                    </w:numPr>
                    <w:ind w:left="340" w:hanging="227"/>
                  </w:pPr>
                  <w:r>
                    <w:rPr>
                      <w:noProof/>
                    </w:rPr>
                    <w:t>Ideazione dell’attività di animazione e intrattenimento</w:t>
                  </w:r>
                </w:p>
                <w:p w:rsidR="00462E76" w:rsidRDefault="00462E76" w:rsidP="00462E76">
                  <w:pPr>
                    <w:pStyle w:val="ADA-Attivit"/>
                    <w:numPr>
                      <w:ilvl w:val="0"/>
                      <w:numId w:val="14"/>
                    </w:numPr>
                    <w:ind w:left="340" w:hanging="227"/>
                  </w:pPr>
                  <w:r>
                    <w:rPr>
                      <w:noProof/>
                    </w:rPr>
                    <w:t>Organizzazione delle attività di animazione (es. preparazione di materiali, diffusione del programma delle attività, ecc.)</w:t>
                  </w:r>
                </w:p>
                <w:p w:rsidR="00462E76" w:rsidRDefault="00462E76" w:rsidP="00462E76">
                  <w:pPr>
                    <w:pStyle w:val="ADA-Attivit"/>
                    <w:numPr>
                      <w:ilvl w:val="0"/>
                      <w:numId w:val="14"/>
                    </w:numPr>
                    <w:ind w:left="340" w:hanging="227"/>
                  </w:pPr>
                  <w:r>
                    <w:rPr>
                      <w:noProof/>
                    </w:rPr>
                    <w:t>Conduzione di attività di animazione e di intrattenimento (es. teatro, danza, canto, pratica sportiva, ecc.)</w:t>
                  </w:r>
                </w:p>
                <w:p w:rsidR="00462E76" w:rsidRDefault="00462E76" w:rsidP="00462E76">
                  <w:pPr>
                    <w:pStyle w:val="ADA-Attivit"/>
                    <w:numPr>
                      <w:ilvl w:val="0"/>
                      <w:numId w:val="14"/>
                    </w:numPr>
                    <w:ind w:left="340" w:hanging="227"/>
                  </w:pPr>
                  <w:r>
                    <w:rPr>
                      <w:noProof/>
                    </w:rPr>
                    <w:t>Valutazione dell'andamento del servizio svolto e customer satisfaction</w:t>
                  </w:r>
                </w:p>
                <w:p w:rsidR="00462E76" w:rsidRPr="00233310" w:rsidRDefault="00462E76" w:rsidP="00B56287">
                  <w:pPr>
                    <w:pStyle w:val="ADA-Chiusura"/>
                  </w:pPr>
                </w:p>
              </w:tc>
            </w:tr>
          </w:tbl>
          <w:p w:rsidR="00462E76" w:rsidRDefault="00462E76" w:rsidP="00B56287">
            <w:pPr>
              <w:pStyle w:val="ADA-Chiusura"/>
            </w:pPr>
          </w:p>
        </w:tc>
      </w:tr>
    </w:tbl>
    <w:p w:rsidR="00462E76" w:rsidRDefault="00462E76" w:rsidP="00462E76">
      <w:pPr>
        <w:pStyle w:val="DOC-Spaziatura"/>
      </w:pPr>
    </w:p>
    <w:p w:rsidR="004C7386" w:rsidRDefault="004C7386" w:rsidP="0010215E">
      <w:pPr>
        <w:pStyle w:val="DOC-Spaziatura"/>
      </w:pPr>
    </w:p>
    <w:p w:rsidR="004615EC" w:rsidRPr="00FD5764" w:rsidRDefault="004615EC" w:rsidP="00FD5764">
      <w:pPr>
        <w:pStyle w:val="DOC-TitoloSezione"/>
      </w:pPr>
      <w:r w:rsidRPr="00FD5764">
        <w:br w:type="page"/>
      </w:r>
      <w:bookmarkStart w:id="24" w:name="_Toc41035434"/>
      <w:r w:rsidR="00BF4834" w:rsidRPr="00FD5764">
        <w:lastRenderedPageBreak/>
        <w:t>Sezione 3.</w:t>
      </w:r>
      <w:r w:rsidRPr="00FD5764">
        <w:t>2 - QUALIFICATORI PROFESSIONALI REGIONALI (QPR)</w:t>
      </w:r>
      <w:bookmarkEnd w:id="24"/>
    </w:p>
    <w:p w:rsidR="00E7744A" w:rsidRDefault="00E7744A" w:rsidP="00E7744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7744A" w:rsidRDefault="00E7744A" w:rsidP="00E7744A">
      <w:pPr>
        <w:pStyle w:val="DOC-Testo"/>
      </w:pPr>
    </w:p>
    <w:p w:rsidR="00E7744A" w:rsidRDefault="00E7744A" w:rsidP="00E7744A">
      <w:pPr>
        <w:pStyle w:val="DOC-TitoloSottoSezione"/>
      </w:pPr>
      <w:r>
        <w:t>Elenco e codifica dei QPR</w:t>
      </w:r>
    </w:p>
    <w:p w:rsidR="00E7744A" w:rsidRDefault="00E7744A" w:rsidP="00E7744A">
      <w:pPr>
        <w:pStyle w:val="DOC-Testo"/>
      </w:pPr>
      <w:r>
        <w:t>Elenco dei qualificatori professionali regionali relativi al processo di lavoro a cui si riferisce questa parte del repertorio.</w:t>
      </w:r>
    </w:p>
    <w:p w:rsidR="002A70CA" w:rsidRDefault="002A70CA" w:rsidP="002A70CA">
      <w:pPr>
        <w:pStyle w:val="DOC-Testo"/>
      </w:pPr>
    </w:p>
    <w:p w:rsidR="00341DC5" w:rsidRDefault="00341DC5" w:rsidP="002A70CA">
      <w:pPr>
        <w:pStyle w:val="DOC-Testo"/>
      </w:pPr>
    </w:p>
    <w:p w:rsidR="002A70CA" w:rsidRDefault="002A70CA" w:rsidP="00341DC5">
      <w:pPr>
        <w:pStyle w:val="DOC-TitoloSettoreXelenchi"/>
      </w:pPr>
      <w:r w:rsidRPr="00182815">
        <w:t>SERVIZI DI VIAGGIO E ACCOMPAGNAMENTO</w:t>
      </w:r>
    </w:p>
    <w:p w:rsidR="00C95ABF" w:rsidRPr="00182815" w:rsidRDefault="00C95ABF" w:rsidP="00C95AB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C95ABF" w:rsidTr="00C95ABF">
        <w:trPr>
          <w:trHeight w:hRule="exact" w:val="320"/>
        </w:trPr>
        <w:tc>
          <w:tcPr>
            <w:tcW w:w="40" w:type="dxa"/>
          </w:tcPr>
          <w:p w:rsidR="00C95ABF" w:rsidRDefault="00C95ABF" w:rsidP="000D0459">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C95ABF" w:rsidRDefault="00C95ABF" w:rsidP="000D0459">
            <w:pPr>
              <w:pStyle w:val="DOC-ElencoIntestazioni"/>
            </w:pPr>
            <w:r>
              <w:t>EQF</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QPR-SVA-01</w:t>
            </w:r>
          </w:p>
        </w:tc>
        <w:tc>
          <w:tcPr>
            <w:tcW w:w="7432" w:type="dxa"/>
            <w:tcMar>
              <w:top w:w="0" w:type="dxa"/>
              <w:left w:w="60" w:type="dxa"/>
              <w:bottom w:w="0" w:type="dxa"/>
              <w:right w:w="0" w:type="dxa"/>
            </w:tcMar>
            <w:vAlign w:val="center"/>
          </w:tcPr>
          <w:p w:rsidR="00C95ABF" w:rsidRDefault="00C95ABF" w:rsidP="000D0459">
            <w:pPr>
              <w:pStyle w:val="DOC-ELenco"/>
            </w:pPr>
            <w:r>
              <w:t>STRATEGIE PER PROMUOVERE E COMMERCIALIZZARE UN PRODOTTO TURISTICO</w:t>
            </w:r>
          </w:p>
        </w:tc>
        <w:tc>
          <w:tcPr>
            <w:tcW w:w="700" w:type="dxa"/>
            <w:tcMar>
              <w:top w:w="0" w:type="dxa"/>
              <w:left w:w="60" w:type="dxa"/>
              <w:bottom w:w="0" w:type="dxa"/>
              <w:right w:w="0" w:type="dxa"/>
            </w:tcMar>
            <w:vAlign w:val="center"/>
          </w:tcPr>
          <w:p w:rsidR="00C95ABF" w:rsidRDefault="00C95ABF" w:rsidP="00C95ABF">
            <w:pPr>
              <w:pStyle w:val="DOC-ElencoCx"/>
            </w:pPr>
            <w:r>
              <w:t>5</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QPR-SVA-02</w:t>
            </w:r>
          </w:p>
        </w:tc>
        <w:tc>
          <w:tcPr>
            <w:tcW w:w="7432" w:type="dxa"/>
            <w:tcMar>
              <w:top w:w="0" w:type="dxa"/>
              <w:left w:w="60" w:type="dxa"/>
              <w:bottom w:w="0" w:type="dxa"/>
              <w:right w:w="0" w:type="dxa"/>
            </w:tcMar>
            <w:vAlign w:val="center"/>
          </w:tcPr>
          <w:p w:rsidR="00C95ABF" w:rsidRDefault="00C95ABF" w:rsidP="000D0459">
            <w:pPr>
              <w:pStyle w:val="DOC-ELenco"/>
            </w:pPr>
            <w:r>
              <w:t>PREDISPOSIZIONE DELL’OFFERTA DI UN PACCHETTO TURISTICO</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QPR-SVA-03</w:t>
            </w:r>
          </w:p>
        </w:tc>
        <w:tc>
          <w:tcPr>
            <w:tcW w:w="7432" w:type="dxa"/>
            <w:tcMar>
              <w:top w:w="0" w:type="dxa"/>
              <w:left w:w="60" w:type="dxa"/>
              <w:bottom w:w="0" w:type="dxa"/>
              <w:right w:w="0" w:type="dxa"/>
            </w:tcMar>
            <w:vAlign w:val="center"/>
          </w:tcPr>
          <w:p w:rsidR="00C95ABF" w:rsidRDefault="00C95ABF" w:rsidP="000D0459">
            <w:pPr>
              <w:pStyle w:val="DOC-ELenco"/>
            </w:pPr>
            <w:r>
              <w:t>ASSISTENZA AL CLIENTE NELL’ACQUISTO DI UN SERVIZIO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QPR-SVA-04</w:t>
            </w:r>
          </w:p>
        </w:tc>
        <w:tc>
          <w:tcPr>
            <w:tcW w:w="7432" w:type="dxa"/>
            <w:tcMar>
              <w:top w:w="0" w:type="dxa"/>
              <w:left w:w="60" w:type="dxa"/>
              <w:bottom w:w="0" w:type="dxa"/>
              <w:right w:w="0" w:type="dxa"/>
            </w:tcMar>
            <w:vAlign w:val="center"/>
          </w:tcPr>
          <w:p w:rsidR="00C95ABF" w:rsidRDefault="00C95ABF" w:rsidP="000D0459">
            <w:pPr>
              <w:pStyle w:val="DOC-ELenco"/>
            </w:pPr>
            <w:r>
              <w:t>REALIZZAZIONE DI SERVIZI DI ACCOGLIENZA E ACCOMPAGNAMENTO TURISTICO</w:t>
            </w:r>
          </w:p>
        </w:tc>
        <w:tc>
          <w:tcPr>
            <w:tcW w:w="700" w:type="dxa"/>
            <w:tcMar>
              <w:top w:w="0" w:type="dxa"/>
              <w:left w:w="60" w:type="dxa"/>
              <w:bottom w:w="0" w:type="dxa"/>
              <w:right w:w="0" w:type="dxa"/>
            </w:tcMar>
            <w:vAlign w:val="center"/>
          </w:tcPr>
          <w:p w:rsidR="00C95ABF" w:rsidRDefault="00C95ABF" w:rsidP="00C95ABF">
            <w:pPr>
              <w:pStyle w:val="DOC-ElencoCx"/>
            </w:pPr>
            <w:r>
              <w:t>3</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QPR-SVA-05</w:t>
            </w:r>
          </w:p>
        </w:tc>
        <w:tc>
          <w:tcPr>
            <w:tcW w:w="7432" w:type="dxa"/>
            <w:tcMar>
              <w:top w:w="0" w:type="dxa"/>
              <w:left w:w="60" w:type="dxa"/>
              <w:bottom w:w="0" w:type="dxa"/>
              <w:right w:w="0" w:type="dxa"/>
            </w:tcMar>
            <w:vAlign w:val="center"/>
          </w:tcPr>
          <w:p w:rsidR="00C95ABF" w:rsidRDefault="00C95ABF" w:rsidP="000D0459">
            <w:pPr>
              <w:pStyle w:val="DOC-ELenco"/>
            </w:pPr>
            <w:r>
              <w:t>REALIZZAZIONE DI SERVIZI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r w:rsidR="00C95ABF" w:rsidTr="00C95ABF">
        <w:trPr>
          <w:trHeight w:hRule="exact" w:val="380"/>
        </w:trPr>
        <w:tc>
          <w:tcPr>
            <w:tcW w:w="40" w:type="dxa"/>
          </w:tcPr>
          <w:p w:rsidR="00C95ABF" w:rsidRDefault="00C95ABF" w:rsidP="000D0459">
            <w:pPr>
              <w:pStyle w:val="EMPTYCELLSTYLE"/>
            </w:pPr>
          </w:p>
        </w:tc>
        <w:tc>
          <w:tcPr>
            <w:tcW w:w="1368" w:type="dxa"/>
            <w:tcMar>
              <w:top w:w="0" w:type="dxa"/>
              <w:left w:w="60" w:type="dxa"/>
              <w:bottom w:w="0" w:type="dxa"/>
              <w:right w:w="0" w:type="dxa"/>
            </w:tcMar>
            <w:vAlign w:val="center"/>
          </w:tcPr>
          <w:p w:rsidR="00C95ABF" w:rsidRDefault="00C95ABF" w:rsidP="000D0459">
            <w:pPr>
              <w:pStyle w:val="DOC-ElencoGrassetto"/>
            </w:pPr>
            <w:r>
              <w:t>QPR-SVA-06</w:t>
            </w:r>
          </w:p>
        </w:tc>
        <w:tc>
          <w:tcPr>
            <w:tcW w:w="7432" w:type="dxa"/>
            <w:tcMar>
              <w:top w:w="0" w:type="dxa"/>
              <w:left w:w="60" w:type="dxa"/>
              <w:bottom w:w="0" w:type="dxa"/>
              <w:right w:w="0" w:type="dxa"/>
            </w:tcMar>
            <w:vAlign w:val="center"/>
          </w:tcPr>
          <w:p w:rsidR="00C95ABF" w:rsidRDefault="00C95ABF" w:rsidP="000D0459">
            <w:pPr>
              <w:pStyle w:val="DOC-ELenco"/>
            </w:pPr>
            <w:r>
              <w:t>ORGANIZZAZIONE DI ATTIVITÀ DI ANIMAZIONE TURISTICA</w:t>
            </w:r>
          </w:p>
        </w:tc>
        <w:tc>
          <w:tcPr>
            <w:tcW w:w="700" w:type="dxa"/>
            <w:tcMar>
              <w:top w:w="0" w:type="dxa"/>
              <w:left w:w="60" w:type="dxa"/>
              <w:bottom w:w="0" w:type="dxa"/>
              <w:right w:w="0" w:type="dxa"/>
            </w:tcMar>
            <w:vAlign w:val="center"/>
          </w:tcPr>
          <w:p w:rsidR="00C95ABF" w:rsidRDefault="00C95ABF" w:rsidP="00C95ABF">
            <w:pPr>
              <w:pStyle w:val="DOC-ElencoCx"/>
            </w:pPr>
            <w:r>
              <w:t>4</w:t>
            </w:r>
          </w:p>
        </w:tc>
        <w:tc>
          <w:tcPr>
            <w:tcW w:w="40" w:type="dxa"/>
          </w:tcPr>
          <w:p w:rsidR="00C95ABF" w:rsidRDefault="00C95ABF" w:rsidP="000D0459">
            <w:pPr>
              <w:pStyle w:val="EMPTYCELLSTYLE"/>
            </w:pPr>
          </w:p>
        </w:tc>
      </w:tr>
    </w:tbl>
    <w:p w:rsidR="00E7744A" w:rsidRDefault="004615EC" w:rsidP="00E7744A">
      <w:pPr>
        <w:pStyle w:val="DOC-TitoloSottoSezione"/>
      </w:pPr>
      <w:r>
        <w:br w:type="page"/>
      </w:r>
      <w:r w:rsidR="00E7744A">
        <w:t xml:space="preserve">Schede </w:t>
      </w:r>
      <w:r w:rsidR="00E7744A" w:rsidRPr="00075AB7">
        <w:t>descrittive</w:t>
      </w:r>
      <w:r w:rsidR="00E7744A">
        <w:t xml:space="preserve"> dei QPR</w:t>
      </w:r>
    </w:p>
    <w:p w:rsidR="00E7744A" w:rsidRDefault="00E7744A" w:rsidP="00E7744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A669FC" w:rsidRDefault="00A669FC" w:rsidP="00920259">
      <w:pPr>
        <w:pStyle w:val="QPR-TestoGrassetto"/>
        <w:jc w:val="left"/>
      </w:pPr>
    </w:p>
    <w:p w:rsidR="00360753" w:rsidRDefault="00360753" w:rsidP="003607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STRATEGIE PER PROMUOVERE E COMMERCIALIZZARE UN PRODOTTO TURISTICO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QPR-SVA-01</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5</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10/06/2017</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dell’analisi della domanda e dell’offerta turistica del territorio di riferimento, sviluppare strategie per la promozione e commercializzazione di un prodotto turistico nel mercato target, tenendo conto dei risultati dell’analisi e dei vincoli di spesa.</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analisi di mercato</w:t>
            </w:r>
          </w:p>
          <w:p w:rsidR="00360753" w:rsidRDefault="00360753" w:rsidP="00360753">
            <w:pPr>
              <w:pStyle w:val="QPR-ConoscenzeAbilit"/>
              <w:ind w:left="283" w:hanging="198"/>
            </w:pPr>
            <w:r>
              <w:rPr>
                <w:noProof/>
              </w:rPr>
              <w:t>Elementi di evoluzione dei modelli turistici del territorio</w:t>
            </w:r>
          </w:p>
          <w:p w:rsidR="00360753" w:rsidRDefault="00360753" w:rsidP="00360753">
            <w:pPr>
              <w:pStyle w:val="QPR-ConoscenzeAbilit"/>
              <w:ind w:left="283" w:hanging="198"/>
            </w:pPr>
            <w:r>
              <w:rPr>
                <w:noProof/>
              </w:rPr>
              <w:t>Elementi di storia, arte, geografia e cultura del territorio</w:t>
            </w:r>
          </w:p>
          <w:p w:rsidR="00360753" w:rsidRDefault="00360753" w:rsidP="00360753">
            <w:pPr>
              <w:pStyle w:val="QPR-ConoscenzeAbilit"/>
              <w:ind w:left="283" w:hanging="198"/>
            </w:pPr>
            <w:r>
              <w:rPr>
                <w:noProof/>
              </w:rPr>
              <w:t>Caratteristiche del sistema turistico regionale</w:t>
            </w:r>
          </w:p>
          <w:p w:rsidR="00360753" w:rsidRDefault="00360753" w:rsidP="00360753">
            <w:pPr>
              <w:pStyle w:val="QPR-ConoscenzeAbilit"/>
              <w:ind w:left="283" w:hanging="198"/>
            </w:pPr>
            <w:r>
              <w:rPr>
                <w:noProof/>
              </w:rPr>
              <w:t>Marketing turistico e territoriale</w:t>
            </w:r>
          </w:p>
          <w:p w:rsidR="00360753" w:rsidRDefault="00360753" w:rsidP="00360753">
            <w:pPr>
              <w:pStyle w:val="QPR-ConoscenzeAbilit"/>
              <w:ind w:left="283" w:hanging="198"/>
            </w:pPr>
            <w:r>
              <w:rPr>
                <w:noProof/>
              </w:rPr>
              <w:t>Tipologie di strutture ricettive presenti sul territorio di riferimento</w:t>
            </w:r>
          </w:p>
          <w:p w:rsidR="00360753" w:rsidRDefault="00360753" w:rsidP="00360753">
            <w:pPr>
              <w:pStyle w:val="QPR-ConoscenzeAbilit"/>
              <w:ind w:left="283" w:hanging="198"/>
            </w:pPr>
            <w:r>
              <w:rPr>
                <w:noProof/>
              </w:rPr>
              <w:t>Legislazione turistica</w:t>
            </w:r>
          </w:p>
          <w:p w:rsidR="00360753" w:rsidRDefault="00360753" w:rsidP="00360753">
            <w:pPr>
              <w:pStyle w:val="QPR-ConoscenzeAbilit"/>
              <w:ind w:left="283" w:hanging="198"/>
            </w:pPr>
            <w:r>
              <w:rPr>
                <w:noProof/>
              </w:rPr>
              <w:t>Tecniche di contabilità e bilancio</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risorse specifiche (naturali, archeologiche, paesaggistiche, artistiche, etc) del territorio utili a definire le strategie di sviluppo di un prodotto turistico</w:t>
            </w:r>
          </w:p>
          <w:p w:rsidR="00360753" w:rsidRDefault="00360753" w:rsidP="00360753">
            <w:pPr>
              <w:pStyle w:val="QPR-ConoscenzeAbilit"/>
              <w:ind w:left="283" w:hanging="198"/>
            </w:pPr>
            <w:r>
              <w:rPr>
                <w:noProof/>
              </w:rPr>
              <w:t>Pianificare strategie di lancio/rilancio del servizio turistico</w:t>
            </w:r>
          </w:p>
          <w:p w:rsidR="00360753" w:rsidRDefault="00360753" w:rsidP="00360753">
            <w:pPr>
              <w:pStyle w:val="QPR-ConoscenzeAbilit"/>
              <w:ind w:left="283" w:hanging="198"/>
            </w:pPr>
            <w:r>
              <w:rPr>
                <w:noProof/>
              </w:rPr>
              <w:t>Elaborare l'immagine turistica del territorio</w:t>
            </w:r>
          </w:p>
          <w:p w:rsidR="00360753" w:rsidRDefault="00360753" w:rsidP="00360753">
            <w:pPr>
              <w:pStyle w:val="QPR-ConoscenzeAbilit"/>
              <w:ind w:left="283" w:hanging="198"/>
            </w:pPr>
            <w:r>
              <w:rPr>
                <w:noProof/>
              </w:rPr>
              <w:t>Progettare un itinerario tematico</w:t>
            </w:r>
          </w:p>
          <w:p w:rsidR="00360753" w:rsidRDefault="00360753" w:rsidP="00360753">
            <w:pPr>
              <w:pStyle w:val="QPR-ConoscenzeAbilit"/>
              <w:ind w:left="283" w:hanging="198"/>
            </w:pPr>
            <w:r>
              <w:rPr>
                <w:noProof/>
              </w:rPr>
              <w:t>Definire obiettivi di promozione/comunicazione</w:t>
            </w:r>
          </w:p>
          <w:p w:rsidR="00360753" w:rsidRDefault="00360753" w:rsidP="00360753">
            <w:pPr>
              <w:pStyle w:val="QPR-ConoscenzeAbilit"/>
              <w:ind w:left="283" w:hanging="198"/>
            </w:pPr>
            <w:r>
              <w:rPr>
                <w:noProof/>
              </w:rPr>
              <w:t>Redigere un budget</w:t>
            </w:r>
          </w:p>
          <w:p w:rsidR="00360753" w:rsidRDefault="00360753" w:rsidP="00360753">
            <w:pPr>
              <w:pStyle w:val="QPR-ConoscenzeAbilit"/>
              <w:ind w:left="283" w:hanging="198"/>
            </w:pPr>
            <w:r>
              <w:rPr>
                <w:noProof/>
              </w:rPr>
              <w:t>Contattare potenziali sponsor</w:t>
            </w:r>
          </w:p>
          <w:p w:rsidR="00360753" w:rsidRDefault="00360753" w:rsidP="00360753">
            <w:pPr>
              <w:pStyle w:val="QPR-ConoscenzeAbilit"/>
              <w:ind w:left="283" w:hanging="198"/>
            </w:pPr>
            <w:r>
              <w:rPr>
                <w:noProof/>
              </w:rPr>
              <w:t>Definire i costi complessivi per la promozione e commercializzazione</w:t>
            </w:r>
          </w:p>
          <w:p w:rsidR="00360753" w:rsidRDefault="00360753" w:rsidP="00360753">
            <w:pPr>
              <w:pStyle w:val="QPR-ConoscenzeAbilit"/>
              <w:ind w:left="283" w:hanging="198"/>
            </w:pPr>
            <w:r>
              <w:rPr>
                <w:noProof/>
              </w:rPr>
              <w:t>Scegliere i canali distributivi (corti, lunghi, diretti, indiretti) e gli eventuali intermediari coinvolti</w:t>
            </w:r>
          </w:p>
          <w:p w:rsidR="00360753" w:rsidRDefault="00360753" w:rsidP="00360753">
            <w:pPr>
              <w:pStyle w:val="QPR-ConoscenzeAbilit"/>
              <w:ind w:left="283" w:hanging="198"/>
            </w:pPr>
            <w:r>
              <w:rPr>
                <w:noProof/>
              </w:rPr>
              <w:t>Realizzare campagne di comunicazione per la diffusione al pubblico del servizio offerto</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PREDISPOSIZIONE DELL’OFFERTA DI UN PACCHETTO TURISTICO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QPR-SVA-02</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In base alla richiesta del committente, predisporre un pacchetto turistico, tenendo conto dei vincoli imposti dal committente (es. destinazione, tipologia di viaggio, budget) e della gamma di prodotti turistici disponibili.</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Tipologie di strutture ricettive</w:t>
            </w:r>
          </w:p>
          <w:p w:rsidR="00360753" w:rsidRDefault="00360753" w:rsidP="00360753">
            <w:pPr>
              <w:pStyle w:val="QPR-ConoscenzeAbilit"/>
              <w:ind w:left="283" w:hanging="198"/>
            </w:pPr>
            <w:r>
              <w:rPr>
                <w:noProof/>
              </w:rPr>
              <w:t>Tipologie dei mezzi di trasporto</w:t>
            </w:r>
          </w:p>
          <w:p w:rsidR="00360753" w:rsidRDefault="00360753" w:rsidP="00360753">
            <w:pPr>
              <w:pStyle w:val="QPR-ConoscenzeAbilit"/>
              <w:ind w:left="283" w:hanging="198"/>
            </w:pPr>
            <w:r>
              <w:rPr>
                <w:noProof/>
              </w:rPr>
              <w:t>Terminologia del settore</w:t>
            </w:r>
          </w:p>
          <w:p w:rsidR="00360753" w:rsidRDefault="00360753" w:rsidP="00360753">
            <w:pPr>
              <w:pStyle w:val="QPR-ConoscenzeAbilit"/>
              <w:ind w:left="283" w:hanging="198"/>
            </w:pPr>
            <w:r>
              <w:rPr>
                <w:noProof/>
              </w:rPr>
              <w:t>Tecniche di strutturazione dei pacchetti turistici</w:t>
            </w:r>
          </w:p>
          <w:p w:rsidR="00360753" w:rsidRDefault="00360753" w:rsidP="00360753">
            <w:pPr>
              <w:pStyle w:val="QPR-ConoscenzeAbilit"/>
              <w:ind w:left="283" w:hanging="198"/>
            </w:pPr>
            <w:r>
              <w:rPr>
                <w:noProof/>
              </w:rPr>
              <w:t>Elementi di storia, arte, geografia e cultura del territorio di riferimento</w:t>
            </w:r>
          </w:p>
          <w:p w:rsidR="00360753" w:rsidRDefault="00360753" w:rsidP="00360753">
            <w:pPr>
              <w:pStyle w:val="QPR-ConoscenzeAbilit"/>
              <w:ind w:left="283" w:hanging="198"/>
            </w:pPr>
            <w:r>
              <w:rPr>
                <w:noProof/>
              </w:rPr>
              <w:t>Elementi di comunicazione specifica del settore</w:t>
            </w:r>
          </w:p>
          <w:p w:rsidR="00360753" w:rsidRDefault="00360753" w:rsidP="00360753">
            <w:pPr>
              <w:pStyle w:val="QPR-ConoscenzeAbilit"/>
              <w:ind w:left="283" w:hanging="198"/>
            </w:pPr>
            <w:r>
              <w:rPr>
                <w:noProof/>
              </w:rPr>
              <w:t>Tecniche di pianificazione del lavoro</w:t>
            </w:r>
          </w:p>
          <w:p w:rsidR="00360753" w:rsidRDefault="00360753" w:rsidP="00360753">
            <w:pPr>
              <w:pStyle w:val="QPR-ConoscenzeAbilit"/>
              <w:ind w:left="283" w:hanging="198"/>
            </w:pPr>
            <w:r>
              <w:rPr>
                <w:noProof/>
              </w:rPr>
              <w:t>Legislazione turistica</w:t>
            </w:r>
          </w:p>
          <w:p w:rsidR="00360753" w:rsidRDefault="00360753" w:rsidP="00360753">
            <w:pPr>
              <w:pStyle w:val="QPR-ConoscenzeAbilit"/>
              <w:ind w:left="283" w:hanging="198"/>
            </w:pPr>
            <w:r>
              <w:rPr>
                <w:noProof/>
              </w:rPr>
              <w:t>Normativa relativa ai documenti di ingresso nei paesi europei ed extraeuropei</w:t>
            </w:r>
          </w:p>
          <w:p w:rsidR="00360753" w:rsidRDefault="00360753" w:rsidP="00360753">
            <w:pPr>
              <w:pStyle w:val="QPR-ConoscenzeAbilit"/>
              <w:ind w:left="283" w:hanging="198"/>
            </w:pPr>
            <w:r>
              <w:rPr>
                <w:noProof/>
              </w:rPr>
              <w:t>Strumenti e software a supporto della predisposizione di un pacchetto turistico</w:t>
            </w:r>
          </w:p>
          <w:p w:rsidR="00360753" w:rsidRDefault="00360753" w:rsidP="00360753">
            <w:pPr>
              <w:pStyle w:val="QPR-ConoscenzeAbilit"/>
              <w:ind w:left="283" w:hanging="198"/>
            </w:pPr>
            <w:r>
              <w:rPr>
                <w:noProof/>
              </w:rPr>
              <w:t>Lingua inglese a livello B2</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esigenze del committente</w:t>
            </w:r>
          </w:p>
          <w:p w:rsidR="00360753" w:rsidRDefault="00360753" w:rsidP="00360753">
            <w:pPr>
              <w:pStyle w:val="QPR-ConoscenzeAbilit"/>
              <w:ind w:left="283" w:hanging="198"/>
            </w:pPr>
            <w:r>
              <w:rPr>
                <w:noProof/>
              </w:rPr>
              <w:t>Definire un programma di lavoro organizzato e funzionale</w:t>
            </w:r>
          </w:p>
          <w:p w:rsidR="00360753" w:rsidRDefault="00360753" w:rsidP="00360753">
            <w:pPr>
              <w:pStyle w:val="QPR-ConoscenzeAbilit"/>
              <w:ind w:left="283" w:hanging="198"/>
            </w:pPr>
            <w:r>
              <w:rPr>
                <w:noProof/>
              </w:rPr>
              <w:t>Individuare soluzioni e proposte di prodotto/servizio corrispondenti alle richieste</w:t>
            </w:r>
          </w:p>
          <w:p w:rsidR="00360753" w:rsidRDefault="00360753" w:rsidP="00360753">
            <w:pPr>
              <w:pStyle w:val="QPR-ConoscenzeAbilit"/>
              <w:ind w:left="283" w:hanging="198"/>
            </w:pPr>
            <w:r>
              <w:rPr>
                <w:noProof/>
              </w:rPr>
              <w:t>Operare nei tempi di lavorazione previsti</w:t>
            </w:r>
          </w:p>
          <w:p w:rsidR="00360753" w:rsidRDefault="00360753" w:rsidP="00360753">
            <w:pPr>
              <w:pStyle w:val="QPR-ConoscenzeAbilit"/>
              <w:ind w:left="283" w:hanging="198"/>
            </w:pPr>
            <w:r>
              <w:rPr>
                <w:noProof/>
              </w:rPr>
              <w:t>Contattare servizi ed istituti pubblici e privati</w:t>
            </w:r>
          </w:p>
          <w:p w:rsidR="00360753" w:rsidRDefault="00360753" w:rsidP="00360753">
            <w:pPr>
              <w:pStyle w:val="QPR-ConoscenzeAbilit"/>
              <w:ind w:left="283" w:hanging="198"/>
            </w:pPr>
            <w:r>
              <w:rPr>
                <w:noProof/>
              </w:rPr>
              <w:t>Definire i contratti con i fornitori</w:t>
            </w:r>
          </w:p>
          <w:p w:rsidR="00360753" w:rsidRDefault="00360753" w:rsidP="00360753">
            <w:pPr>
              <w:pStyle w:val="QPR-ConoscenzeAbilit"/>
              <w:ind w:left="283" w:hanging="198"/>
            </w:pPr>
            <w:r>
              <w:rPr>
                <w:noProof/>
              </w:rPr>
              <w:t>Negoziare i costi dei servizi</w:t>
            </w:r>
          </w:p>
          <w:p w:rsidR="00360753" w:rsidRDefault="00360753" w:rsidP="00360753">
            <w:pPr>
              <w:pStyle w:val="QPR-ConoscenzeAbilit"/>
              <w:ind w:left="283" w:hanging="198"/>
            </w:pPr>
            <w:r>
              <w:rPr>
                <w:noProof/>
              </w:rPr>
              <w:t>Preparare servizi di trasporto, pernottamento, assicurazioni di viaggio per viaggi organizzati</w:t>
            </w:r>
          </w:p>
          <w:p w:rsidR="00360753" w:rsidRDefault="00360753" w:rsidP="00360753">
            <w:pPr>
              <w:pStyle w:val="QPR-ConoscenzeAbilit"/>
              <w:ind w:left="283" w:hanging="198"/>
            </w:pPr>
            <w:r>
              <w:rPr>
                <w:noProof/>
              </w:rPr>
              <w:t>Realizzare pacchetti turistici (all inclusive, viaggi su misura, viaggi tematici)</w:t>
            </w:r>
          </w:p>
          <w:p w:rsidR="00360753" w:rsidRDefault="00360753" w:rsidP="00360753">
            <w:pPr>
              <w:pStyle w:val="QPR-ConoscenzeAbilit"/>
              <w:ind w:left="283" w:hanging="198"/>
            </w:pPr>
            <w:r>
              <w:rPr>
                <w:noProof/>
              </w:rPr>
              <w:t>Preparare un preventivo</w:t>
            </w:r>
          </w:p>
          <w:p w:rsidR="00360753" w:rsidRDefault="00360753" w:rsidP="00360753">
            <w:pPr>
              <w:pStyle w:val="QPR-ConoscenzeAbilit"/>
              <w:ind w:left="283" w:hanging="198"/>
            </w:pPr>
            <w:r>
              <w:rPr>
                <w:noProof/>
              </w:rPr>
              <w:t>Formulare l’offerta e concludere la vendita</w:t>
            </w:r>
          </w:p>
          <w:p w:rsidR="00360753" w:rsidRDefault="00360753" w:rsidP="00360753">
            <w:pPr>
              <w:pStyle w:val="QPR-ConoscenzeAbilit"/>
              <w:ind w:left="283" w:hanging="198"/>
            </w:pPr>
            <w:r>
              <w:rPr>
                <w:noProof/>
              </w:rPr>
              <w:t>Interagire con clienti e fornitori in lingua inglese a livello B2</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ASSISTENZA AL CLIENTE NELL’ACQUISTO DI UN SERVIZIO TURISTICO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QPR-SVA-03</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In base alla richiesta del singolo cliente, identificare il servizio corrispondente e gestire le pratiche amministrative adeguate, predisponendo il preventivo, i documenti e i titoli di viaggio opportuni e gestendo le fasi di consegna e pagamento.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 con il cliente</w:t>
            </w:r>
          </w:p>
          <w:p w:rsidR="00360753" w:rsidRDefault="00360753" w:rsidP="00360753">
            <w:pPr>
              <w:pStyle w:val="QPR-ConoscenzeAbilit"/>
              <w:ind w:left="283" w:hanging="198"/>
            </w:pPr>
            <w:r>
              <w:rPr>
                <w:noProof/>
              </w:rPr>
              <w:t>Elementi di comunicazione grafica</w:t>
            </w:r>
          </w:p>
          <w:p w:rsidR="00360753" w:rsidRDefault="00360753" w:rsidP="00360753">
            <w:pPr>
              <w:pStyle w:val="QPR-ConoscenzeAbilit"/>
              <w:ind w:left="283" w:hanging="198"/>
            </w:pPr>
            <w:r>
              <w:rPr>
                <w:noProof/>
              </w:rPr>
              <w:t>Strumenti e software a supporto della vendita di un servizio turistico</w:t>
            </w:r>
          </w:p>
          <w:p w:rsidR="00360753" w:rsidRDefault="00360753" w:rsidP="00360753">
            <w:pPr>
              <w:pStyle w:val="QPR-ConoscenzeAbilit"/>
              <w:ind w:left="283" w:hanging="198"/>
            </w:pPr>
            <w:r>
              <w:rPr>
                <w:noProof/>
              </w:rPr>
              <w:t>Elementi di geografia turistica europea ed extraeuropea</w:t>
            </w:r>
          </w:p>
          <w:p w:rsidR="00360753" w:rsidRDefault="00360753" w:rsidP="00360753">
            <w:pPr>
              <w:pStyle w:val="QPR-ConoscenzeAbilit"/>
              <w:ind w:left="283" w:hanging="198"/>
            </w:pPr>
            <w:r>
              <w:rPr>
                <w:noProof/>
              </w:rPr>
              <w:t>Cenni sulle disposizioni sanitarie internazionali</w:t>
            </w:r>
          </w:p>
          <w:p w:rsidR="00360753" w:rsidRDefault="00360753" w:rsidP="00360753">
            <w:pPr>
              <w:pStyle w:val="QPR-ConoscenzeAbilit"/>
              <w:ind w:left="283" w:hanging="198"/>
            </w:pPr>
            <w:r>
              <w:rPr>
                <w:noProof/>
              </w:rPr>
              <w:t>Tipologie e funzionamento degli operatori turistici</w:t>
            </w:r>
          </w:p>
          <w:p w:rsidR="00360753" w:rsidRDefault="00360753" w:rsidP="00360753">
            <w:pPr>
              <w:pStyle w:val="QPR-ConoscenzeAbilit"/>
              <w:ind w:left="283" w:hanging="198"/>
            </w:pPr>
            <w:r>
              <w:rPr>
                <w:noProof/>
              </w:rPr>
              <w:t>Tecniche di prenotazione</w:t>
            </w:r>
          </w:p>
          <w:p w:rsidR="00360753" w:rsidRDefault="00360753" w:rsidP="00360753">
            <w:pPr>
              <w:pStyle w:val="QPR-ConoscenzeAbilit"/>
              <w:ind w:left="283" w:hanging="198"/>
            </w:pPr>
            <w:r>
              <w:rPr>
                <w:noProof/>
              </w:rPr>
              <w:t>Funzionalità dei principali software applicativi di biglietteria aerea (GDS)</w:t>
            </w:r>
          </w:p>
          <w:p w:rsidR="00360753" w:rsidRDefault="00360753" w:rsidP="00360753">
            <w:pPr>
              <w:pStyle w:val="QPR-ConoscenzeAbilit"/>
              <w:ind w:left="283" w:hanging="198"/>
            </w:pPr>
            <w:r>
              <w:rPr>
                <w:noProof/>
              </w:rPr>
              <w:t>Cenni di art. 74/ter</w:t>
            </w:r>
          </w:p>
          <w:p w:rsidR="00360753" w:rsidRDefault="00360753" w:rsidP="00360753">
            <w:pPr>
              <w:pStyle w:val="QPR-ConoscenzeAbilit"/>
              <w:ind w:left="283" w:hanging="198"/>
            </w:pPr>
            <w:r>
              <w:rPr>
                <w:noProof/>
              </w:rPr>
              <w:t>Cenni di legislazione turistica</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Applicare tecniche di accoglienza della clientela</w:t>
            </w:r>
          </w:p>
          <w:p w:rsidR="00360753" w:rsidRDefault="00360753" w:rsidP="00360753">
            <w:pPr>
              <w:pStyle w:val="QPR-ConoscenzeAbilit"/>
              <w:ind w:left="283" w:hanging="198"/>
            </w:pPr>
            <w:r>
              <w:rPr>
                <w:noProof/>
              </w:rPr>
              <w:t>Individuare soluzioni e proposte di prodotto/servizio corrispondenti alle richieste</w:t>
            </w:r>
          </w:p>
          <w:p w:rsidR="00360753" w:rsidRDefault="00360753" w:rsidP="00360753">
            <w:pPr>
              <w:pStyle w:val="QPR-ConoscenzeAbilit"/>
              <w:ind w:left="283" w:hanging="198"/>
            </w:pPr>
            <w:r>
              <w:rPr>
                <w:noProof/>
              </w:rPr>
              <w:t>Utilizzare strumenti e software a supporto delle attività di prenotazione</w:t>
            </w:r>
          </w:p>
          <w:p w:rsidR="00360753" w:rsidRDefault="00360753" w:rsidP="00360753">
            <w:pPr>
              <w:pStyle w:val="QPR-ConoscenzeAbilit"/>
              <w:ind w:left="283" w:hanging="198"/>
            </w:pPr>
            <w:r>
              <w:rPr>
                <w:noProof/>
              </w:rPr>
              <w:t>Operare nei tempi di lavorazione previsti</w:t>
            </w:r>
          </w:p>
          <w:p w:rsidR="00360753" w:rsidRDefault="00360753" w:rsidP="00360753">
            <w:pPr>
              <w:pStyle w:val="QPR-ConoscenzeAbilit"/>
              <w:ind w:left="283" w:hanging="198"/>
            </w:pPr>
            <w:r>
              <w:rPr>
                <w:noProof/>
              </w:rPr>
              <w:t>Preparare un preventivo</w:t>
            </w:r>
          </w:p>
          <w:p w:rsidR="00360753" w:rsidRDefault="00360753" w:rsidP="00360753">
            <w:pPr>
              <w:pStyle w:val="QPR-ConoscenzeAbilit"/>
              <w:ind w:left="283" w:hanging="198"/>
            </w:pPr>
            <w:r>
              <w:rPr>
                <w:noProof/>
              </w:rPr>
              <w:t>Preparare viaggi su misura</w:t>
            </w:r>
          </w:p>
          <w:p w:rsidR="00360753" w:rsidRDefault="00360753" w:rsidP="00360753">
            <w:pPr>
              <w:pStyle w:val="QPR-ConoscenzeAbilit"/>
              <w:ind w:left="283" w:hanging="198"/>
            </w:pPr>
            <w:r>
              <w:rPr>
                <w:noProof/>
              </w:rPr>
              <w:t>Predisporre la documentazione di viaggio</w:t>
            </w:r>
          </w:p>
          <w:p w:rsidR="00360753" w:rsidRDefault="00360753" w:rsidP="00360753">
            <w:pPr>
              <w:pStyle w:val="QPR-ConoscenzeAbilit"/>
              <w:ind w:left="283" w:hanging="198"/>
            </w:pPr>
            <w:r>
              <w:rPr>
                <w:noProof/>
              </w:rPr>
              <w:t>Utilizzare i servizi di prenotazione online di vettori commerciali e low cost</w:t>
            </w:r>
          </w:p>
          <w:p w:rsidR="00360753" w:rsidRDefault="00360753" w:rsidP="00360753">
            <w:pPr>
              <w:pStyle w:val="QPR-ConoscenzeAbilit"/>
              <w:ind w:left="283" w:hanging="198"/>
            </w:pPr>
            <w:r>
              <w:rPr>
                <w:noProof/>
              </w:rPr>
              <w:t>Applicare tecniche di prenotazione</w:t>
            </w:r>
          </w:p>
          <w:p w:rsidR="00360753" w:rsidRDefault="00360753" w:rsidP="00360753">
            <w:pPr>
              <w:pStyle w:val="QPR-ConoscenzeAbilit"/>
              <w:ind w:left="283" w:hanging="198"/>
            </w:pPr>
            <w:r>
              <w:rPr>
                <w:noProof/>
              </w:rPr>
              <w:t>Elaborare documenti contabili di vendita</w:t>
            </w:r>
          </w:p>
          <w:p w:rsidR="00360753" w:rsidRDefault="00360753" w:rsidP="00360753">
            <w:pPr>
              <w:pStyle w:val="QPR-ConoscenzeAbilit"/>
              <w:ind w:left="283" w:hanging="198"/>
            </w:pPr>
            <w:r>
              <w:rPr>
                <w:noProof/>
              </w:rPr>
              <w:t>Interagire con clienti e fornitori in lingua inglese a livello B1</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REALIZZAZIONE DI SERVIZI DI ACCOGLIENZA E ACCOMPAGNAMENTO TURISTICO</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QPR-SVA-04</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3</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1</w:t>
            </w:r>
            <w:r w:rsidRPr="00F80D72">
              <w:t xml:space="preserve"> del</w:t>
            </w:r>
            <w:r>
              <w:t xml:space="preserve"> 10/06/2017</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contesto operativo in cui si è inseriti (strutture ricettive, servizi di trasporto, viaggi organizzati), realizzare servizi di accoglienza e accompagnamento turistico, tenendo conto delle specificità di tale contesto.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assistenza e accoglienza dei clienti</w:t>
            </w:r>
          </w:p>
          <w:p w:rsidR="00360753" w:rsidRDefault="00360753" w:rsidP="00360753">
            <w:pPr>
              <w:pStyle w:val="QPR-ConoscenzeAbilit"/>
              <w:ind w:left="283" w:hanging="198"/>
            </w:pPr>
            <w:r>
              <w:rPr>
                <w:noProof/>
              </w:rPr>
              <w:t>Funzionamento dei servizi di accoglienza/accompagnamento/assistenza del turista nei diversi contesti lavorativi</w:t>
            </w:r>
          </w:p>
          <w:p w:rsidR="00360753" w:rsidRDefault="00360753" w:rsidP="00360753">
            <w:pPr>
              <w:pStyle w:val="QPR-ConoscenzeAbilit"/>
              <w:ind w:left="283" w:hanging="198"/>
            </w:pPr>
            <w:r>
              <w:rPr>
                <w:noProof/>
              </w:rPr>
              <w:t>Cenni di psicologia di gruppo</w:t>
            </w:r>
          </w:p>
          <w:p w:rsidR="00360753" w:rsidRDefault="00360753" w:rsidP="00360753">
            <w:pPr>
              <w:pStyle w:val="QPR-ConoscenzeAbilit"/>
              <w:ind w:left="283" w:hanging="198"/>
            </w:pPr>
            <w:r>
              <w:rPr>
                <w:noProof/>
              </w:rPr>
              <w:t>Elementi di geografia turistica</w:t>
            </w:r>
          </w:p>
          <w:p w:rsidR="00360753" w:rsidRDefault="00360753" w:rsidP="00360753">
            <w:pPr>
              <w:pStyle w:val="QPR-ConoscenzeAbilit"/>
              <w:ind w:left="283" w:hanging="198"/>
            </w:pPr>
            <w:r>
              <w:rPr>
                <w:noProof/>
              </w:rPr>
              <w:t>Funzionamento dei mezzi di trasporto</w:t>
            </w:r>
          </w:p>
          <w:p w:rsidR="00360753" w:rsidRDefault="00360753" w:rsidP="00360753">
            <w:pPr>
              <w:pStyle w:val="QPR-ConoscenzeAbilit"/>
              <w:ind w:left="283" w:hanging="198"/>
            </w:pPr>
            <w:r>
              <w:rPr>
                <w:noProof/>
              </w:rPr>
              <w:t>Normativa relativa ai documenti di viaggio</w:t>
            </w:r>
          </w:p>
          <w:p w:rsidR="00360753" w:rsidRDefault="00360753" w:rsidP="00360753">
            <w:pPr>
              <w:pStyle w:val="QPR-ConoscenzeAbilit"/>
              <w:ind w:left="283" w:hanging="198"/>
            </w:pPr>
            <w:r>
              <w:rPr>
                <w:noProof/>
              </w:rPr>
              <w:t>Normativa relativa a disposizioni sanitarie internazionali</w:t>
            </w:r>
          </w:p>
          <w:p w:rsidR="00360753" w:rsidRDefault="00360753" w:rsidP="00360753">
            <w:pPr>
              <w:pStyle w:val="QPR-ConoscenzeAbilit"/>
              <w:ind w:left="283" w:hanging="198"/>
            </w:pPr>
            <w:r>
              <w:rPr>
                <w:noProof/>
              </w:rPr>
              <w:t>Tipologie di assicurazione di viaggio</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Lingua inglese a livello B1</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Gestire l’accoglienza aeroportuale, portuale, congressuale</w:t>
            </w:r>
          </w:p>
          <w:p w:rsidR="00360753" w:rsidRDefault="00360753" w:rsidP="00360753">
            <w:pPr>
              <w:pStyle w:val="QPR-ConoscenzeAbilit"/>
              <w:ind w:left="283" w:hanging="198"/>
            </w:pPr>
            <w:r>
              <w:rPr>
                <w:noProof/>
              </w:rPr>
              <w:t>Gestire i transfer</w:t>
            </w:r>
          </w:p>
          <w:p w:rsidR="00360753" w:rsidRDefault="00360753" w:rsidP="00360753">
            <w:pPr>
              <w:pStyle w:val="QPR-ConoscenzeAbilit"/>
              <w:ind w:left="283" w:hanging="198"/>
            </w:pPr>
            <w:r>
              <w:rPr>
                <w:noProof/>
              </w:rPr>
              <w:t>Gestire il gruppo turistico</w:t>
            </w:r>
          </w:p>
          <w:p w:rsidR="00360753" w:rsidRDefault="00360753" w:rsidP="00360753">
            <w:pPr>
              <w:pStyle w:val="QPR-ConoscenzeAbilit"/>
              <w:ind w:left="283" w:hanging="198"/>
            </w:pPr>
            <w:r>
              <w:rPr>
                <w:noProof/>
              </w:rPr>
              <w:t>Controllare documentazione e pratiche nelle diverse fasi del viaggio organizzato</w:t>
            </w:r>
          </w:p>
          <w:p w:rsidR="00360753" w:rsidRDefault="00360753" w:rsidP="00360753">
            <w:pPr>
              <w:pStyle w:val="QPR-ConoscenzeAbilit"/>
              <w:ind w:left="283" w:hanging="198"/>
            </w:pPr>
            <w:r>
              <w:rPr>
                <w:noProof/>
              </w:rPr>
              <w:t>Recuperare la documentazione di viaggio</w:t>
            </w:r>
          </w:p>
          <w:p w:rsidR="00360753" w:rsidRDefault="00360753" w:rsidP="00360753">
            <w:pPr>
              <w:pStyle w:val="QPR-ConoscenzeAbilit"/>
              <w:ind w:left="283" w:hanging="198"/>
            </w:pPr>
            <w:r>
              <w:rPr>
                <w:noProof/>
              </w:rPr>
              <w:t>Gestire eventuali imprevisti (scioperi, overbooking, riprotezioni, etc) durante un viaggio organizzato</w:t>
            </w:r>
          </w:p>
          <w:p w:rsidR="00360753" w:rsidRDefault="00360753" w:rsidP="00360753">
            <w:pPr>
              <w:pStyle w:val="QPR-ConoscenzeAbilit"/>
              <w:ind w:left="283" w:hanging="198"/>
            </w:pPr>
            <w:r>
              <w:rPr>
                <w:noProof/>
              </w:rPr>
              <w:t>Interagire con clienti e fornitori in lingua inglese a livello B1</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REALIZZAZIONE DI SERVIZI DI ANIMAZIONE TURISTICA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QPR-SVA-05</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3</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Sulla base del contesto operativo in cui si è inseriti (strutture ricettive, navi da crociera, centri balneari, centri di aggregazione), realizzare servizi di animazione turistica, tenendo conto del tipo di utenza e della specificità del contesto.</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animazione ludico-sportiva</w:t>
            </w:r>
          </w:p>
          <w:p w:rsidR="00360753" w:rsidRDefault="00360753" w:rsidP="00360753">
            <w:pPr>
              <w:pStyle w:val="QPR-ConoscenzeAbilit"/>
              <w:ind w:left="283" w:hanging="198"/>
            </w:pPr>
            <w:r>
              <w:rPr>
                <w:noProof/>
              </w:rPr>
              <w:t>Tecniche di comunicazione efficace</w:t>
            </w:r>
          </w:p>
          <w:p w:rsidR="00360753" w:rsidRDefault="00360753" w:rsidP="00360753">
            <w:pPr>
              <w:pStyle w:val="QPR-ConoscenzeAbilit"/>
              <w:ind w:left="283" w:hanging="198"/>
            </w:pPr>
            <w:r>
              <w:rPr>
                <w:noProof/>
              </w:rPr>
              <w:t>Tecniche di lavoro in gruppo</w:t>
            </w:r>
          </w:p>
          <w:p w:rsidR="00360753" w:rsidRDefault="00360753" w:rsidP="00360753">
            <w:pPr>
              <w:pStyle w:val="QPR-ConoscenzeAbilit"/>
              <w:ind w:left="283" w:hanging="198"/>
            </w:pPr>
            <w:r>
              <w:rPr>
                <w:noProof/>
              </w:rPr>
              <w:t>Tipologie di intrattenimento: giochi di animazione e socializzazione, attività musicali e artistiche, attività motorie</w:t>
            </w:r>
          </w:p>
          <w:p w:rsidR="00360753" w:rsidRDefault="00360753" w:rsidP="00360753">
            <w:pPr>
              <w:pStyle w:val="QPR-ConoscenzeAbilit"/>
              <w:ind w:left="283" w:hanging="198"/>
            </w:pPr>
            <w:r>
              <w:rPr>
                <w:noProof/>
              </w:rPr>
              <w:t>Cenni di psicologia di gruppo</w:t>
            </w:r>
          </w:p>
          <w:p w:rsidR="00360753" w:rsidRDefault="00360753" w:rsidP="00360753">
            <w:pPr>
              <w:pStyle w:val="QPR-ConoscenzeAbilit"/>
              <w:ind w:left="283" w:hanging="198"/>
            </w:pPr>
            <w:r>
              <w:rPr>
                <w:noProof/>
              </w:rPr>
              <w:t>Cenni di psicologia del turismo</w:t>
            </w:r>
          </w:p>
          <w:p w:rsidR="00360753" w:rsidRDefault="00360753" w:rsidP="00360753">
            <w:pPr>
              <w:pStyle w:val="QPR-ConoscenzeAbilit"/>
              <w:ind w:left="283" w:hanging="198"/>
            </w:pPr>
            <w:r>
              <w:rPr>
                <w:noProof/>
              </w:rPr>
              <w:t>Giochi di animazione e socializzazione</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Lingua inglese a livello B1</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Interpretare le esigenze dei turisti</w:t>
            </w:r>
          </w:p>
          <w:p w:rsidR="00360753" w:rsidRDefault="00360753" w:rsidP="00360753">
            <w:pPr>
              <w:pStyle w:val="QPR-ConoscenzeAbilit"/>
              <w:ind w:left="283" w:hanging="198"/>
            </w:pPr>
            <w:r>
              <w:rPr>
                <w:noProof/>
              </w:rPr>
              <w:t>Adattare le proprie tecnicità al prodotto turistico</w:t>
            </w:r>
          </w:p>
          <w:p w:rsidR="00360753" w:rsidRDefault="00360753" w:rsidP="00360753">
            <w:pPr>
              <w:pStyle w:val="QPR-ConoscenzeAbilit"/>
              <w:ind w:left="283" w:hanging="198"/>
            </w:pPr>
            <w:r>
              <w:rPr>
                <w:noProof/>
              </w:rPr>
              <w:t>Adattare le proprie tecnicità al target del gruppo</w:t>
            </w:r>
          </w:p>
          <w:p w:rsidR="00360753" w:rsidRDefault="00360753" w:rsidP="00360753">
            <w:pPr>
              <w:pStyle w:val="QPR-ConoscenzeAbilit"/>
              <w:ind w:left="283" w:hanging="198"/>
            </w:pPr>
            <w:r>
              <w:rPr>
                <w:noProof/>
              </w:rPr>
              <w:t>Gestire gruppi durante l’attività di animazione</w:t>
            </w:r>
          </w:p>
          <w:p w:rsidR="00360753" w:rsidRDefault="00360753" w:rsidP="00360753">
            <w:pPr>
              <w:pStyle w:val="QPR-ConoscenzeAbilit"/>
              <w:ind w:left="283" w:hanging="198"/>
            </w:pPr>
            <w:r>
              <w:rPr>
                <w:noProof/>
              </w:rPr>
              <w:t>Coinvolgere e creare empatia con gli ospiti della struttura</w:t>
            </w:r>
          </w:p>
          <w:p w:rsidR="00360753" w:rsidRDefault="00360753" w:rsidP="00360753">
            <w:pPr>
              <w:pStyle w:val="QPR-ConoscenzeAbilit"/>
              <w:ind w:left="283" w:hanging="198"/>
            </w:pPr>
            <w:r>
              <w:rPr>
                <w:noProof/>
              </w:rPr>
              <w:t>Condurre attività di intrattenimento ludico sportive</w:t>
            </w:r>
          </w:p>
          <w:p w:rsidR="00360753" w:rsidRDefault="00360753" w:rsidP="00360753">
            <w:pPr>
              <w:pStyle w:val="QPR-ConoscenzeAbilit"/>
              <w:ind w:left="283" w:hanging="198"/>
            </w:pPr>
            <w:r>
              <w:rPr>
                <w:noProof/>
              </w:rPr>
              <w:t>Interagire con i turisti in lingua inglese a livello B1</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B56287">
            <w:pPr>
              <w:pStyle w:val="QPR-ChiusuraConAbi"/>
            </w:pPr>
          </w:p>
        </w:tc>
      </w:tr>
    </w:tbl>
    <w:p w:rsidR="00360753" w:rsidRDefault="00360753" w:rsidP="00360753">
      <w:pPr>
        <w:pStyle w:val="DOC-Spaziatura"/>
      </w:pPr>
    </w:p>
    <w:p w:rsidR="00360753" w:rsidRDefault="00360753" w:rsidP="00360753">
      <w:r>
        <w:br w:type="page"/>
      </w:r>
    </w:p>
    <w:p w:rsidR="00360753" w:rsidRDefault="00360753" w:rsidP="00360753">
      <w:pPr>
        <w:pStyle w:val="DOC-Spaziatura"/>
      </w:pPr>
    </w:p>
    <w:p w:rsidR="00360753" w:rsidRDefault="00360753" w:rsidP="003607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60753" w:rsidRPr="00174B50" w:rsidTr="00B56287">
        <w:trPr>
          <w:trHeight w:val="397"/>
        </w:trPr>
        <w:tc>
          <w:tcPr>
            <w:tcW w:w="9749" w:type="dxa"/>
            <w:gridSpan w:val="5"/>
            <w:tcBorders>
              <w:bottom w:val="single" w:sz="4" w:space="0" w:color="auto"/>
            </w:tcBorders>
            <w:shd w:val="clear" w:color="auto" w:fill="CCECFF"/>
            <w:tcMar>
              <w:left w:w="57" w:type="dxa"/>
              <w:right w:w="57" w:type="dxa"/>
            </w:tcMar>
            <w:vAlign w:val="center"/>
          </w:tcPr>
          <w:p w:rsidR="00360753" w:rsidRPr="00174B50" w:rsidRDefault="00360753" w:rsidP="00B56287">
            <w:pPr>
              <w:pStyle w:val="QPR-Titolo"/>
            </w:pPr>
            <w:r w:rsidRPr="00C01A4D">
              <w:t>ORGANIZZAZIONE DI ATTIVITÀ DI ANIMAZIONE TURISTICA</w:t>
            </w:r>
          </w:p>
        </w:tc>
      </w:tr>
      <w:tr w:rsidR="00360753" w:rsidRPr="006F0970" w:rsidTr="00B56287">
        <w:trPr>
          <w:trHeight w:val="340"/>
        </w:trPr>
        <w:tc>
          <w:tcPr>
            <w:tcW w:w="846" w:type="dxa"/>
            <w:tcBorders>
              <w:bottom w:val="single" w:sz="4" w:space="0" w:color="auto"/>
              <w:right w:val="nil"/>
            </w:tcBorders>
            <w:shd w:val="clear" w:color="auto" w:fill="CCECFF"/>
            <w:tcMar>
              <w:left w:w="57" w:type="dxa"/>
              <w:right w:w="57" w:type="dxa"/>
            </w:tcMar>
            <w:vAlign w:val="center"/>
          </w:tcPr>
          <w:p w:rsidR="00360753" w:rsidRPr="00F80D72" w:rsidRDefault="00360753" w:rsidP="00B5628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60753" w:rsidRPr="00F80D72" w:rsidRDefault="00360753" w:rsidP="00B56287">
            <w:pPr>
              <w:pStyle w:val="QPR-Codice"/>
            </w:pPr>
            <w:r w:rsidRPr="00C01A4D">
              <w:t>QPR-SVA-06</w:t>
            </w:r>
          </w:p>
        </w:tc>
        <w:tc>
          <w:tcPr>
            <w:tcW w:w="1625" w:type="dxa"/>
            <w:tcBorders>
              <w:left w:val="nil"/>
              <w:bottom w:val="single" w:sz="4" w:space="0" w:color="auto"/>
              <w:right w:val="nil"/>
            </w:tcBorders>
            <w:shd w:val="clear" w:color="auto" w:fill="CCECFF"/>
            <w:vAlign w:val="center"/>
          </w:tcPr>
          <w:p w:rsidR="00360753" w:rsidRDefault="00360753" w:rsidP="00B5628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60753" w:rsidRDefault="00360753" w:rsidP="00A84930">
            <w:pPr>
              <w:pStyle w:val="QPR-LivelloEQF"/>
            </w:pPr>
            <w:r>
              <w:t>EQF-</w:t>
            </w:r>
            <w:r w:rsidRPr="00C01A4D">
              <w:rPr>
                <w:noProof/>
              </w:rPr>
              <w:t>4</w:t>
            </w:r>
          </w:p>
        </w:tc>
        <w:tc>
          <w:tcPr>
            <w:tcW w:w="3250" w:type="dxa"/>
            <w:tcBorders>
              <w:left w:val="nil"/>
              <w:bottom w:val="single" w:sz="4" w:space="0" w:color="auto"/>
            </w:tcBorders>
            <w:shd w:val="clear" w:color="auto" w:fill="CCECFF"/>
            <w:vAlign w:val="center"/>
          </w:tcPr>
          <w:p w:rsidR="00360753" w:rsidRPr="00F80D72" w:rsidRDefault="00360753" w:rsidP="00B56287">
            <w:pPr>
              <w:pStyle w:val="QPR-Versione"/>
            </w:pPr>
            <w:r w:rsidRPr="00F80D72">
              <w:t xml:space="preserve">Versione </w:t>
            </w:r>
            <w:r w:rsidRPr="00C01A4D">
              <w:t>2</w:t>
            </w:r>
            <w:r w:rsidRPr="00F80D72">
              <w:t xml:space="preserve"> del</w:t>
            </w:r>
            <w:r>
              <w:t xml:space="preserve"> 08/01/2020</w:t>
            </w:r>
          </w:p>
        </w:tc>
      </w:tr>
      <w:tr w:rsidR="00360753" w:rsidRPr="006F0970" w:rsidTr="00B5628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60753" w:rsidRPr="004503E8" w:rsidRDefault="00360753" w:rsidP="00B56287">
            <w:pPr>
              <w:pStyle w:val="QPR-Titoletti"/>
            </w:pPr>
            <w:r w:rsidRPr="004503E8">
              <w:t>Descrizione del qualificatore professionale regionale</w:t>
            </w:r>
          </w:p>
        </w:tc>
      </w:tr>
      <w:tr w:rsidR="00360753" w:rsidRPr="006F0970" w:rsidTr="00B5628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60753" w:rsidRPr="006F0970" w:rsidRDefault="00360753" w:rsidP="00B56287">
            <w:pPr>
              <w:pStyle w:val="QPR-TitoloDescrizione"/>
              <w:jc w:val="left"/>
            </w:pPr>
            <w:r w:rsidRPr="00C01A4D">
              <w:rPr>
                <w:noProof/>
              </w:rPr>
              <w:t>In base al contesto operativo in cui si è inseriti (strutture ricettive, navi da crociera, centri balneari), organizzare attività di animazione e intrattenimento turistico, curando gli allestimenti e la predisposizione di materiali per l’attività.</w:t>
            </w:r>
          </w:p>
        </w:tc>
      </w:tr>
      <w:tr w:rsidR="00360753" w:rsidRPr="006F0970" w:rsidTr="00B56287">
        <w:trPr>
          <w:trHeight w:hRule="exact" w:val="340"/>
        </w:trPr>
        <w:tc>
          <w:tcPr>
            <w:tcW w:w="4874" w:type="dxa"/>
            <w:gridSpan w:val="3"/>
            <w:tcBorders>
              <w:bottom w:val="nil"/>
            </w:tcBorders>
            <w:shd w:val="clear" w:color="auto" w:fill="FFFFB9"/>
            <w:vAlign w:val="center"/>
          </w:tcPr>
          <w:p w:rsidR="00360753" w:rsidRPr="006F0970" w:rsidRDefault="00360753" w:rsidP="00B56287">
            <w:pPr>
              <w:pStyle w:val="QPR-Titoletti"/>
            </w:pPr>
            <w:r w:rsidRPr="006F0970">
              <w:t>Conoscenze</w:t>
            </w:r>
          </w:p>
        </w:tc>
        <w:tc>
          <w:tcPr>
            <w:tcW w:w="4875" w:type="dxa"/>
            <w:gridSpan w:val="2"/>
            <w:tcBorders>
              <w:bottom w:val="nil"/>
            </w:tcBorders>
            <w:shd w:val="clear" w:color="auto" w:fill="FFFFB9"/>
            <w:vAlign w:val="center"/>
          </w:tcPr>
          <w:p w:rsidR="00360753" w:rsidRPr="006F0970" w:rsidRDefault="00360753" w:rsidP="00B56287">
            <w:pPr>
              <w:pStyle w:val="QPR-Titoletti"/>
            </w:pPr>
            <w:r w:rsidRPr="006F0970">
              <w:t>Abilità</w:t>
            </w:r>
          </w:p>
        </w:tc>
      </w:tr>
      <w:tr w:rsidR="00360753" w:rsidRPr="006F0970" w:rsidTr="00B5628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60753" w:rsidRPr="00F1307A" w:rsidRDefault="00360753" w:rsidP="00360753">
            <w:pPr>
              <w:pStyle w:val="QPR-ConoscenzeAbilit"/>
              <w:ind w:left="283" w:hanging="198"/>
            </w:pPr>
            <w:r>
              <w:rPr>
                <w:noProof/>
              </w:rPr>
              <w:t>Tecniche di organizzazione e pianificazione del proprio lavoro nella gestione dei servizi turistici</w:t>
            </w:r>
          </w:p>
          <w:p w:rsidR="00360753" w:rsidRDefault="00360753" w:rsidP="00360753">
            <w:pPr>
              <w:pStyle w:val="QPR-ConoscenzeAbilit"/>
              <w:ind w:left="283" w:hanging="198"/>
            </w:pPr>
            <w:r>
              <w:rPr>
                <w:noProof/>
              </w:rPr>
              <w:t>Tecniche di comunicazione</w:t>
            </w:r>
          </w:p>
          <w:p w:rsidR="00360753" w:rsidRDefault="00360753" w:rsidP="00360753">
            <w:pPr>
              <w:pStyle w:val="QPR-ConoscenzeAbilit"/>
              <w:ind w:left="283" w:hanging="198"/>
            </w:pPr>
            <w:r>
              <w:rPr>
                <w:noProof/>
              </w:rPr>
              <w:t>Tecniche di lavoro in gruppo</w:t>
            </w:r>
          </w:p>
          <w:p w:rsidR="00360753" w:rsidRDefault="00360753" w:rsidP="00360753">
            <w:pPr>
              <w:pStyle w:val="QPR-ConoscenzeAbilit"/>
              <w:ind w:left="283" w:hanging="198"/>
            </w:pPr>
            <w:r>
              <w:rPr>
                <w:noProof/>
              </w:rPr>
              <w:t>Normativa specifica del settore turistico</w:t>
            </w:r>
          </w:p>
          <w:p w:rsidR="00360753" w:rsidRDefault="00360753" w:rsidP="00360753">
            <w:pPr>
              <w:pStyle w:val="QPR-ConoscenzeAbilit"/>
              <w:ind w:left="283" w:hanging="198"/>
            </w:pPr>
            <w:r>
              <w:rPr>
                <w:noProof/>
              </w:rPr>
              <w:t>Tipologie di attività di intrattenimento: caratteristiche, vincoli, opportunità</w:t>
            </w:r>
          </w:p>
          <w:p w:rsidR="00360753" w:rsidRDefault="00360753" w:rsidP="00360753">
            <w:pPr>
              <w:pStyle w:val="QPR-ConoscenzeAbilit"/>
              <w:ind w:left="283" w:hanging="198"/>
            </w:pPr>
            <w:r>
              <w:rPr>
                <w:noProof/>
              </w:rPr>
              <w:t>Organizzazione del sistema turistico-ricettivo, sportivo e del tempo libero</w:t>
            </w:r>
          </w:p>
          <w:p w:rsidR="00360753" w:rsidRDefault="00360753" w:rsidP="00360753">
            <w:pPr>
              <w:pStyle w:val="QPR-ConoscenzeAbilit"/>
              <w:ind w:left="283" w:hanging="198"/>
            </w:pPr>
            <w:r>
              <w:rPr>
                <w:noProof/>
              </w:rPr>
              <w:t>Elementi di geografia turistica del territorio</w:t>
            </w:r>
          </w:p>
          <w:p w:rsidR="00360753" w:rsidRDefault="00360753" w:rsidP="00360753">
            <w:pPr>
              <w:pStyle w:val="QPR-ConoscenzeAbilit"/>
              <w:ind w:left="283" w:hanging="198"/>
            </w:pPr>
            <w:r>
              <w:rPr>
                <w:noProof/>
              </w:rPr>
              <w:t>Cenni di customer care</w:t>
            </w:r>
          </w:p>
          <w:p w:rsidR="00360753" w:rsidRDefault="00360753" w:rsidP="00360753">
            <w:pPr>
              <w:pStyle w:val="QPR-ConoscenzeAbilit"/>
              <w:ind w:left="283" w:hanging="198"/>
            </w:pPr>
            <w:r>
              <w:rPr>
                <w:noProof/>
              </w:rPr>
              <w:t>Cenni di psicologia del turismo</w:t>
            </w:r>
          </w:p>
          <w:p w:rsidR="00360753" w:rsidRDefault="00360753" w:rsidP="00360753">
            <w:pPr>
              <w:pStyle w:val="QPR-ConoscenzeAbilit"/>
              <w:ind w:left="283" w:hanging="198"/>
            </w:pPr>
            <w:r>
              <w:rPr>
                <w:noProof/>
              </w:rPr>
              <w:t>Elementi di base del primo soccorso</w:t>
            </w:r>
          </w:p>
          <w:p w:rsidR="00360753" w:rsidRDefault="00360753" w:rsidP="00360753">
            <w:pPr>
              <w:pStyle w:val="QPR-ConoscenzeAbilit"/>
              <w:ind w:left="283" w:hanging="198"/>
            </w:pPr>
            <w:r>
              <w:rPr>
                <w:noProof/>
              </w:rPr>
              <w:t>Normative sicurezza, igiene e salvaguardia ambientale</w:t>
            </w:r>
          </w:p>
          <w:p w:rsidR="00360753" w:rsidRPr="00174B50" w:rsidRDefault="00360753" w:rsidP="00B5628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60753" w:rsidRDefault="00360753" w:rsidP="00360753">
            <w:pPr>
              <w:pStyle w:val="QPR-ConoscenzeAbilit"/>
              <w:ind w:left="283" w:hanging="198"/>
            </w:pPr>
            <w:r>
              <w:rPr>
                <w:noProof/>
              </w:rPr>
              <w:t>Analizzare le richieste del cliente</w:t>
            </w:r>
          </w:p>
          <w:p w:rsidR="00360753" w:rsidRDefault="00360753" w:rsidP="00360753">
            <w:pPr>
              <w:pStyle w:val="QPR-ConoscenzeAbilit"/>
              <w:ind w:left="283" w:hanging="198"/>
            </w:pPr>
            <w:r>
              <w:rPr>
                <w:noProof/>
              </w:rPr>
              <w:t>Analizzare le richieste del contesto operativo</w:t>
            </w:r>
          </w:p>
          <w:p w:rsidR="00360753" w:rsidRDefault="00360753" w:rsidP="00360753">
            <w:pPr>
              <w:pStyle w:val="QPR-ConoscenzeAbilit"/>
              <w:ind w:left="283" w:hanging="198"/>
            </w:pPr>
            <w:r>
              <w:rPr>
                <w:noProof/>
              </w:rPr>
              <w:t>Pianificare attività di animazione</w:t>
            </w:r>
          </w:p>
          <w:p w:rsidR="00360753" w:rsidRDefault="00360753" w:rsidP="00360753">
            <w:pPr>
              <w:pStyle w:val="QPR-ConoscenzeAbilit"/>
              <w:ind w:left="283" w:hanging="198"/>
            </w:pPr>
            <w:r>
              <w:rPr>
                <w:noProof/>
              </w:rPr>
              <w:t>Allestire gli spazi di animazione</w:t>
            </w:r>
          </w:p>
          <w:p w:rsidR="00360753" w:rsidRDefault="00360753" w:rsidP="00360753">
            <w:pPr>
              <w:pStyle w:val="QPR-ConoscenzeAbilit"/>
              <w:ind w:left="283" w:hanging="198"/>
            </w:pPr>
            <w:r>
              <w:rPr>
                <w:noProof/>
              </w:rPr>
              <w:t>Predisporre materiali divulgativi e promozionali</w:t>
            </w:r>
          </w:p>
          <w:p w:rsidR="00360753" w:rsidRDefault="00360753" w:rsidP="00360753">
            <w:pPr>
              <w:pStyle w:val="QPR-ConoscenzeAbilit"/>
              <w:ind w:left="283" w:hanging="198"/>
            </w:pPr>
            <w:r>
              <w:rPr>
                <w:noProof/>
              </w:rPr>
              <w:t>Predisporre ed elaborare materiali specifici per l’attività</w:t>
            </w:r>
          </w:p>
          <w:p w:rsidR="00360753" w:rsidRDefault="00360753" w:rsidP="00360753">
            <w:pPr>
              <w:pStyle w:val="QPR-ConoscenzeAbilit"/>
              <w:ind w:left="283" w:hanging="198"/>
            </w:pPr>
            <w:r>
              <w:rPr>
                <w:noProof/>
              </w:rPr>
              <w:t>Scegliere l’infrastruttura, tecnologica e non, e/o gli ausili tecnici adeguati allo svolgimento delle attività</w:t>
            </w:r>
          </w:p>
          <w:p w:rsidR="00360753" w:rsidRDefault="00360753" w:rsidP="00360753">
            <w:pPr>
              <w:pStyle w:val="QPR-ConoscenzeAbilit"/>
              <w:ind w:left="283" w:hanging="198"/>
            </w:pPr>
            <w:r>
              <w:rPr>
                <w:noProof/>
              </w:rPr>
              <w:t>Selezionare le risorse artistiche, naturali, culturali e logistiche adeguate al servizio da erogare</w:t>
            </w:r>
          </w:p>
          <w:p w:rsidR="00360753" w:rsidRDefault="00360753" w:rsidP="00360753">
            <w:pPr>
              <w:pStyle w:val="QPR-ConoscenzeAbilit"/>
              <w:ind w:left="283" w:hanging="198"/>
            </w:pPr>
            <w:r>
              <w:rPr>
                <w:noProof/>
              </w:rPr>
              <w:t>Valutare l’andamento delle attività e il gradimento dei clienti</w:t>
            </w:r>
          </w:p>
          <w:p w:rsidR="00360753" w:rsidRDefault="00360753" w:rsidP="00360753">
            <w:pPr>
              <w:pStyle w:val="QPR-ConoscenzeAbilit"/>
              <w:ind w:left="283" w:hanging="198"/>
            </w:pPr>
            <w:r>
              <w:rPr>
                <w:noProof/>
              </w:rPr>
              <w:t>Operare secondo le norme di sicurezza specifiche per il settore</w:t>
            </w:r>
          </w:p>
          <w:p w:rsidR="00360753" w:rsidRPr="006F0970" w:rsidRDefault="00360753" w:rsidP="00B56287">
            <w:pPr>
              <w:pStyle w:val="QPR-ChiusuraConAbi"/>
            </w:pPr>
          </w:p>
        </w:tc>
      </w:tr>
    </w:tbl>
    <w:p w:rsidR="00360753" w:rsidRDefault="00360753" w:rsidP="00360753">
      <w:pPr>
        <w:pStyle w:val="DOC-Spaziatura"/>
      </w:pPr>
    </w:p>
    <w:p w:rsidR="004615EC" w:rsidRDefault="004615EC" w:rsidP="004615EC"/>
    <w:p w:rsidR="00360753" w:rsidRDefault="00360753" w:rsidP="004615EC"/>
    <w:p w:rsidR="00A669FC" w:rsidRDefault="00A669FC" w:rsidP="004615EC">
      <w:pPr>
        <w:sectPr w:rsidR="00A669FC" w:rsidSect="00D04771">
          <w:headerReference w:type="default" r:id="rId56"/>
          <w:footerReference w:type="default" r:id="rId57"/>
          <w:pgSz w:w="11907" w:h="16840" w:code="9"/>
          <w:pgMar w:top="1134" w:right="1134" w:bottom="1134" w:left="1134" w:header="567" w:footer="567" w:gutter="0"/>
          <w:cols w:space="708"/>
          <w:titlePg/>
          <w:docGrid w:linePitch="360"/>
        </w:sectPr>
      </w:pPr>
    </w:p>
    <w:p w:rsidR="00EF4816" w:rsidRPr="00770346" w:rsidRDefault="00EF4816" w:rsidP="00EF4816">
      <w:pPr>
        <w:pStyle w:val="DOC-TitoloSezione"/>
        <w:spacing w:after="120"/>
      </w:pPr>
      <w:bookmarkStart w:id="25" w:name="_Toc41035435"/>
      <w:r>
        <w:t>Sezione 3.3 - MATRICE DI CORRELAZIONE QPR-ADA</w:t>
      </w:r>
      <w:bookmarkEnd w:id="25"/>
    </w:p>
    <w:p w:rsidR="00EF4816" w:rsidRPr="002E4E81" w:rsidRDefault="00EF4816" w:rsidP="00EF4816">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F78E2" w:rsidRDefault="00AF78E2" w:rsidP="00AF78E2"/>
    <w:p w:rsidR="00C07D8C" w:rsidRDefault="00FA49D5" w:rsidP="004C2537">
      <w:r w:rsidRPr="00FA49D5">
        <w:rPr>
          <w:noProof/>
          <w:lang w:eastAsia="it-IT"/>
        </w:rPr>
        <w:drawing>
          <wp:inline distT="0" distB="0" distL="0" distR="0">
            <wp:extent cx="5842635" cy="4073525"/>
            <wp:effectExtent l="0" t="0" r="5715"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2635" cy="4073525"/>
                    </a:xfrm>
                    <a:prstGeom prst="rect">
                      <a:avLst/>
                    </a:prstGeom>
                    <a:noFill/>
                    <a:ln>
                      <a:noFill/>
                    </a:ln>
                  </pic:spPr>
                </pic:pic>
              </a:graphicData>
            </a:graphic>
          </wp:inline>
        </w:drawing>
      </w:r>
    </w:p>
    <w:p w:rsidR="00B42DB0" w:rsidRDefault="00B42DB0" w:rsidP="004C2537"/>
    <w:p w:rsidR="00B42DB0" w:rsidRDefault="00B42DB0" w:rsidP="004C2537"/>
    <w:p w:rsidR="00120911" w:rsidRDefault="00120911" w:rsidP="00120911">
      <w:r w:rsidRPr="00B238A2">
        <w:t>*Non si è ritenuto, in questa fase, di costruire qualificatori su Ada che disciplinano attività per le quali è richiesta un’abilitazione specifica già normata (patentini)</w:t>
      </w:r>
    </w:p>
    <w:p w:rsidR="00C07D8C" w:rsidRDefault="00C07D8C" w:rsidP="004C2537"/>
    <w:p w:rsidR="004615EC" w:rsidRDefault="004615EC" w:rsidP="004615EC"/>
    <w:p w:rsidR="004615EC" w:rsidRDefault="004615EC" w:rsidP="004615EC">
      <w:pPr>
        <w:sectPr w:rsidR="004615EC" w:rsidSect="008D0A52">
          <w:pgSz w:w="16840" w:h="11907" w:orient="landscape" w:code="9"/>
          <w:pgMar w:top="1134" w:right="1134" w:bottom="1134" w:left="1134" w:header="567" w:footer="567" w:gutter="0"/>
          <w:cols w:space="708"/>
          <w:titlePg/>
          <w:docGrid w:linePitch="360"/>
        </w:sectPr>
      </w:pPr>
    </w:p>
    <w:p w:rsidR="004615EC" w:rsidRDefault="00BF4834" w:rsidP="00E01B5D">
      <w:pPr>
        <w:pStyle w:val="DOC-TitoloSezione"/>
      </w:pPr>
      <w:bookmarkStart w:id="26" w:name="_Toc41035436"/>
      <w:r>
        <w:t>Sezione 3.</w:t>
      </w:r>
      <w:r w:rsidR="00EF4816">
        <w:t>4</w:t>
      </w:r>
      <w:r w:rsidR="004615EC">
        <w:t xml:space="preserve"> - SCHEDE DELLE SITUAZIONI TIPO (SST)</w:t>
      </w:r>
      <w:bookmarkEnd w:id="26"/>
      <w:r w:rsidR="004615EC">
        <w:t xml:space="preserve"> </w:t>
      </w:r>
    </w:p>
    <w:p w:rsidR="00E7744A" w:rsidRDefault="00E7744A" w:rsidP="00E7744A">
      <w:pPr>
        <w:pStyle w:val="DOC-Testo"/>
      </w:pPr>
      <w:r>
        <w:t>In questa sezione vengono riportate le schede delle situazioni tipo da utilizzarsi come riferimento nel processo di valutazione dei qualificatori professionali regionali descritti nella precedente sezione.</w:t>
      </w:r>
    </w:p>
    <w:p w:rsidR="00E7744A" w:rsidRDefault="00E7744A" w:rsidP="00E7744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B764B" w:rsidRDefault="00DB764B" w:rsidP="00E7744A">
      <w:pPr>
        <w:pStyle w:val="QPR-Descrittori"/>
        <w:jc w:val="left"/>
      </w:pPr>
    </w:p>
    <w:p w:rsidR="00341DC5" w:rsidRDefault="00341DC5" w:rsidP="00E7744A">
      <w:pPr>
        <w:pStyle w:val="QPR-Descrittori"/>
        <w:jc w:val="left"/>
      </w:pPr>
    </w:p>
    <w:p w:rsidR="00DB764B" w:rsidRDefault="00DB764B" w:rsidP="00341DC5">
      <w:pPr>
        <w:pStyle w:val="DOC-TitoloSettoreXelenchi"/>
      </w:pPr>
      <w:r>
        <w:t>SERVIZI DI VIAGGIO E ACCOMPAGNAMENTO</w:t>
      </w:r>
    </w:p>
    <w:p w:rsidR="00C95ABF" w:rsidRDefault="00C95ABF" w:rsidP="00C95AB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1D5CD2" w:rsidTr="000D0459">
        <w:trPr>
          <w:trHeight w:hRule="exact" w:val="340"/>
        </w:trPr>
        <w:tc>
          <w:tcPr>
            <w:tcW w:w="40" w:type="dxa"/>
          </w:tcPr>
          <w:p w:rsidR="001D5CD2" w:rsidRDefault="001D5CD2" w:rsidP="000D0459">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D5CD2" w:rsidRDefault="001D5CD2" w:rsidP="000D0459">
            <w:pPr>
              <w:pStyle w:val="QPR-Titoletti"/>
            </w:pPr>
            <w:r>
              <w:t>Stato</w:t>
            </w: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SST-SVA-01</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STRATEGIE PER PROMUOVERE E COMMERCIALIZZARE UN PRODOTTO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5824" behindDoc="0" locked="1" layoutInCell="1" allowOverlap="1" wp14:anchorId="318CAEBE" wp14:editId="7D187E38">
                  <wp:simplePos x="0" y="0"/>
                  <wp:positionH relativeFrom="column">
                    <wp:align>left</wp:align>
                  </wp:positionH>
                  <wp:positionV relativeFrom="line">
                    <wp:posOffset>0</wp:posOffset>
                  </wp:positionV>
                  <wp:extent cx="241300" cy="241300"/>
                  <wp:effectExtent l="0" t="0" r="0" b="0"/>
                  <wp:wrapNone/>
                  <wp:docPr id="1011687303" name="Picture"/>
                  <wp:cNvGraphicFramePr/>
                  <a:graphic xmlns:a="http://schemas.openxmlformats.org/drawingml/2006/main">
                    <a:graphicData uri="http://schemas.openxmlformats.org/drawingml/2006/picture">
                      <pic:pic xmlns:pic="http://schemas.openxmlformats.org/drawingml/2006/picture">
                        <pic:nvPicPr>
                          <pic:cNvPr id="101168730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SST-SVA-02</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PREDISPOSIZIONE DELL’OFFERTA DI UN PACCHETTO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6848" behindDoc="0" locked="1" layoutInCell="1" allowOverlap="1" wp14:anchorId="2FAF2A53" wp14:editId="6DF76EEB">
                  <wp:simplePos x="0" y="0"/>
                  <wp:positionH relativeFrom="column">
                    <wp:align>left</wp:align>
                  </wp:positionH>
                  <wp:positionV relativeFrom="line">
                    <wp:posOffset>0</wp:posOffset>
                  </wp:positionV>
                  <wp:extent cx="241300" cy="241300"/>
                  <wp:effectExtent l="0" t="0" r="0" b="0"/>
                  <wp:wrapNone/>
                  <wp:docPr id="820145506" name="Picture"/>
                  <wp:cNvGraphicFramePr/>
                  <a:graphic xmlns:a="http://schemas.openxmlformats.org/drawingml/2006/main">
                    <a:graphicData uri="http://schemas.openxmlformats.org/drawingml/2006/picture">
                      <pic:pic xmlns:pic="http://schemas.openxmlformats.org/drawingml/2006/picture">
                        <pic:nvPicPr>
                          <pic:cNvPr id="82014550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SST-SVA-03</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ASSISTENZA AL CLIENTE NELL’ACQUISTO DI UN SERVIZIO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7872" behindDoc="0" locked="1" layoutInCell="1" allowOverlap="1" wp14:anchorId="48671320" wp14:editId="35557FE1">
                  <wp:simplePos x="0" y="0"/>
                  <wp:positionH relativeFrom="column">
                    <wp:align>left</wp:align>
                  </wp:positionH>
                  <wp:positionV relativeFrom="line">
                    <wp:posOffset>0</wp:posOffset>
                  </wp:positionV>
                  <wp:extent cx="241300" cy="241300"/>
                  <wp:effectExtent l="0" t="0" r="0" b="0"/>
                  <wp:wrapNone/>
                  <wp:docPr id="291417831" name="Picture"/>
                  <wp:cNvGraphicFramePr/>
                  <a:graphic xmlns:a="http://schemas.openxmlformats.org/drawingml/2006/main">
                    <a:graphicData uri="http://schemas.openxmlformats.org/drawingml/2006/picture">
                      <pic:pic xmlns:pic="http://schemas.openxmlformats.org/drawingml/2006/picture">
                        <pic:nvPicPr>
                          <pic:cNvPr id="29141783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SST-SVA-04</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REALIZZAZIONE DI SERVIZI DI ACCOGLIENZA E ACCOMPAGNAMENTO TURISTICO</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8896" behindDoc="0" locked="1" layoutInCell="1" allowOverlap="1" wp14:anchorId="2C1798A1" wp14:editId="204733AE">
                  <wp:simplePos x="0" y="0"/>
                  <wp:positionH relativeFrom="column">
                    <wp:align>left</wp:align>
                  </wp:positionH>
                  <wp:positionV relativeFrom="line">
                    <wp:posOffset>0</wp:posOffset>
                  </wp:positionV>
                  <wp:extent cx="241300" cy="241300"/>
                  <wp:effectExtent l="0" t="0" r="0" b="0"/>
                  <wp:wrapNone/>
                  <wp:docPr id="1550059951" name="Picture"/>
                  <wp:cNvGraphicFramePr/>
                  <a:graphic xmlns:a="http://schemas.openxmlformats.org/drawingml/2006/main">
                    <a:graphicData uri="http://schemas.openxmlformats.org/drawingml/2006/picture">
                      <pic:pic xmlns:pic="http://schemas.openxmlformats.org/drawingml/2006/picture">
                        <pic:nvPicPr>
                          <pic:cNvPr id="155005995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SST-SVA-05</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REALIZZAZIONE DI SERVIZI DI ANIMAZIONE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29920" behindDoc="0" locked="1" layoutInCell="1" allowOverlap="1" wp14:anchorId="66964FDC" wp14:editId="2F8286DC">
                  <wp:simplePos x="0" y="0"/>
                  <wp:positionH relativeFrom="column">
                    <wp:align>left</wp:align>
                  </wp:positionH>
                  <wp:positionV relativeFrom="line">
                    <wp:posOffset>0</wp:posOffset>
                  </wp:positionV>
                  <wp:extent cx="241300" cy="241300"/>
                  <wp:effectExtent l="0" t="0" r="0" b="0"/>
                  <wp:wrapNone/>
                  <wp:docPr id="604580234" name="Picture"/>
                  <wp:cNvGraphicFramePr/>
                  <a:graphic xmlns:a="http://schemas.openxmlformats.org/drawingml/2006/main">
                    <a:graphicData uri="http://schemas.openxmlformats.org/drawingml/2006/picture">
                      <pic:pic xmlns:pic="http://schemas.openxmlformats.org/drawingml/2006/picture">
                        <pic:nvPicPr>
                          <pic:cNvPr id="60458023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40"/>
        </w:trPr>
        <w:tc>
          <w:tcPr>
            <w:tcW w:w="40" w:type="dxa"/>
          </w:tcPr>
          <w:p w:rsidR="001D5CD2" w:rsidRDefault="001D5CD2" w:rsidP="000D0459">
            <w:pPr>
              <w:pStyle w:val="EMPTYCELLSTYLE"/>
            </w:pPr>
          </w:p>
        </w:tc>
        <w:tc>
          <w:tcPr>
            <w:tcW w:w="1360" w:type="dxa"/>
            <w:tcMar>
              <w:top w:w="0" w:type="dxa"/>
              <w:left w:w="60" w:type="dxa"/>
              <w:bottom w:w="40" w:type="dxa"/>
              <w:right w:w="0" w:type="dxa"/>
            </w:tcMar>
            <w:vAlign w:val="center"/>
          </w:tcPr>
          <w:p w:rsidR="001D5CD2" w:rsidRDefault="001D5CD2" w:rsidP="000D0459">
            <w:r>
              <w:rPr>
                <w:rFonts w:cs="Calibri"/>
                <w:b/>
                <w:color w:val="000000"/>
              </w:rPr>
              <w:t>SST-SVA-06</w:t>
            </w:r>
          </w:p>
        </w:tc>
        <w:tc>
          <w:tcPr>
            <w:tcW w:w="7400" w:type="dxa"/>
            <w:gridSpan w:val="4"/>
            <w:tcMar>
              <w:top w:w="0" w:type="dxa"/>
              <w:left w:w="60" w:type="dxa"/>
              <w:bottom w:w="40" w:type="dxa"/>
              <w:right w:w="0" w:type="dxa"/>
            </w:tcMar>
            <w:vAlign w:val="center"/>
          </w:tcPr>
          <w:p w:rsidR="001D5CD2" w:rsidRDefault="001D5CD2" w:rsidP="000D0459">
            <w:r>
              <w:rPr>
                <w:rFonts w:cs="Calibri"/>
                <w:color w:val="000000"/>
              </w:rPr>
              <w:t>ORGANIZZAZIONE DI ATTIVITÀ DI ANIMAZIONE TURISTICA</w:t>
            </w:r>
          </w:p>
        </w:tc>
        <w:tc>
          <w:tcPr>
            <w:tcW w:w="140" w:type="dxa"/>
          </w:tcPr>
          <w:p w:rsidR="001D5CD2" w:rsidRDefault="001D5CD2" w:rsidP="000D0459">
            <w:pPr>
              <w:pStyle w:val="EMPTYCELLSTYLE"/>
            </w:pPr>
          </w:p>
        </w:tc>
        <w:tc>
          <w:tcPr>
            <w:tcW w:w="38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0944" behindDoc="0" locked="1" layoutInCell="1" allowOverlap="1" wp14:anchorId="3D7C7AE4" wp14:editId="6B8355EA">
                  <wp:simplePos x="0" y="0"/>
                  <wp:positionH relativeFrom="column">
                    <wp:align>left</wp:align>
                  </wp:positionH>
                  <wp:positionV relativeFrom="line">
                    <wp:posOffset>0</wp:posOffset>
                  </wp:positionV>
                  <wp:extent cx="241300" cy="241300"/>
                  <wp:effectExtent l="0" t="0" r="0" b="0"/>
                  <wp:wrapNone/>
                  <wp:docPr id="1342740141" name="Picture"/>
                  <wp:cNvGraphicFramePr/>
                  <a:graphic xmlns:a="http://schemas.openxmlformats.org/drawingml/2006/main">
                    <a:graphicData uri="http://schemas.openxmlformats.org/drawingml/2006/picture">
                      <pic:pic xmlns:pic="http://schemas.openxmlformats.org/drawingml/2006/picture">
                        <pic:nvPicPr>
                          <pic:cNvPr id="134274014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16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Mar>
              <w:top w:w="0" w:type="dxa"/>
              <w:left w:w="60" w:type="dxa"/>
              <w:bottom w:w="0" w:type="dxa"/>
              <w:right w:w="0" w:type="dxa"/>
            </w:tcMar>
            <w:vAlign w:val="center"/>
          </w:tcPr>
          <w:p w:rsidR="001D5CD2" w:rsidRDefault="001D5CD2" w:rsidP="000D0459">
            <w:r>
              <w:rPr>
                <w:rFonts w:cs="Calibri"/>
                <w:color w:val="000000"/>
                <w:sz w:val="16"/>
              </w:rPr>
              <w:t>Legenda:</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1968" behindDoc="0" locked="1" layoutInCell="1" allowOverlap="1" wp14:anchorId="2883F117" wp14:editId="68C4B53A">
                  <wp:simplePos x="0" y="0"/>
                  <wp:positionH relativeFrom="column">
                    <wp:align>left</wp:align>
                  </wp:positionH>
                  <wp:positionV relativeFrom="line">
                    <wp:posOffset>0</wp:posOffset>
                  </wp:positionV>
                  <wp:extent cx="190500" cy="190500"/>
                  <wp:effectExtent l="0" t="0" r="0" b="0"/>
                  <wp:wrapNone/>
                  <wp:docPr id="464982508" name="Picture"/>
                  <wp:cNvGraphicFramePr/>
                  <a:graphic xmlns:a="http://schemas.openxmlformats.org/drawingml/2006/main">
                    <a:graphicData uri="http://schemas.openxmlformats.org/drawingml/2006/picture">
                      <pic:pic xmlns:pic="http://schemas.openxmlformats.org/drawingml/2006/picture">
                        <pic:nvPicPr>
                          <pic:cNvPr id="464982508"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presente nel repertorio</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Pr>
          <w:p w:rsidR="001D5CD2" w:rsidRDefault="001D5CD2" w:rsidP="000D0459">
            <w:pPr>
              <w:pStyle w:val="EMPTYCELLSTYLE"/>
            </w:pPr>
          </w:p>
        </w:tc>
        <w:tc>
          <w:tcPr>
            <w:tcW w:w="1520" w:type="dxa"/>
          </w:tcPr>
          <w:p w:rsidR="001D5CD2" w:rsidRDefault="001D5CD2" w:rsidP="000D0459">
            <w:pPr>
              <w:pStyle w:val="EMPTYCELLSTYLE"/>
            </w:pPr>
          </w:p>
        </w:tc>
        <w:tc>
          <w:tcPr>
            <w:tcW w:w="160" w:type="dxa"/>
          </w:tcPr>
          <w:p w:rsidR="001D5CD2" w:rsidRDefault="001D5CD2" w:rsidP="000D0459">
            <w:pPr>
              <w:pStyle w:val="EMPTYCELLSTYLE"/>
            </w:pPr>
          </w:p>
        </w:tc>
        <w:tc>
          <w:tcPr>
            <w:tcW w:w="140" w:type="dxa"/>
          </w:tcPr>
          <w:p w:rsidR="001D5CD2" w:rsidRDefault="001D5CD2" w:rsidP="000D0459">
            <w:pPr>
              <w:pStyle w:val="EMPTYCELLSTYLE"/>
            </w:pPr>
          </w:p>
        </w:tc>
        <w:tc>
          <w:tcPr>
            <w:tcW w:w="380" w:type="dxa"/>
          </w:tcPr>
          <w:p w:rsidR="001D5CD2" w:rsidRDefault="001D5CD2" w:rsidP="000D0459">
            <w:pPr>
              <w:pStyle w:val="EMPTYCELLSTYLE"/>
            </w:pPr>
          </w:p>
        </w:tc>
        <w:tc>
          <w:tcPr>
            <w:tcW w:w="300" w:type="dxa"/>
          </w:tcPr>
          <w:p w:rsidR="001D5CD2" w:rsidRDefault="001D5CD2" w:rsidP="000D0459">
            <w:pPr>
              <w:pStyle w:val="EMPTYCELLSTYLE"/>
            </w:pPr>
          </w:p>
        </w:tc>
        <w:tc>
          <w:tcPr>
            <w:tcW w:w="80" w:type="dxa"/>
          </w:tcPr>
          <w:p w:rsidR="001D5CD2" w:rsidRDefault="001D5CD2" w:rsidP="000D0459">
            <w:pPr>
              <w:pStyle w:val="EMPTYCELLSTYLE"/>
            </w:pPr>
          </w:p>
        </w:tc>
      </w:tr>
      <w:tr w:rsidR="001D5CD2" w:rsidTr="000D0459">
        <w:trPr>
          <w:trHeight w:hRule="exact" w:val="30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300" w:type="dxa"/>
            <w:tcMar>
              <w:top w:w="0" w:type="dxa"/>
              <w:left w:w="0" w:type="dxa"/>
              <w:bottom w:w="0" w:type="dxa"/>
              <w:right w:w="0" w:type="dxa"/>
            </w:tcMar>
          </w:tcPr>
          <w:p w:rsidR="001D5CD2" w:rsidRDefault="001D5CD2" w:rsidP="000D0459">
            <w:r>
              <w:rPr>
                <w:noProof/>
                <w:lang w:eastAsia="it-IT"/>
              </w:rPr>
              <w:drawing>
                <wp:anchor distT="0" distB="0" distL="0" distR="0" simplePos="0" relativeHeight="251732992" behindDoc="0" locked="1" layoutInCell="1" allowOverlap="1" wp14:anchorId="5D6962E9" wp14:editId="2F04739D">
                  <wp:simplePos x="0" y="0"/>
                  <wp:positionH relativeFrom="column">
                    <wp:align>left</wp:align>
                  </wp:positionH>
                  <wp:positionV relativeFrom="line">
                    <wp:posOffset>0</wp:posOffset>
                  </wp:positionV>
                  <wp:extent cx="190500" cy="190500"/>
                  <wp:effectExtent l="0" t="0" r="0" b="0"/>
                  <wp:wrapNone/>
                  <wp:docPr id="592009712" name="Picture"/>
                  <wp:cNvGraphicFramePr/>
                  <a:graphic xmlns:a="http://schemas.openxmlformats.org/drawingml/2006/main">
                    <a:graphicData uri="http://schemas.openxmlformats.org/drawingml/2006/picture">
                      <pic:pic xmlns:pic="http://schemas.openxmlformats.org/drawingml/2006/picture">
                        <pic:nvPicPr>
                          <pic:cNvPr id="592009712" name="Picture"/>
                          <pic:cNvPicPr/>
                        </pic:nvPicPr>
                        <pic:blipFill>
                          <a:blip r:embed="rId27"/>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1D5CD2" w:rsidRDefault="001D5CD2" w:rsidP="000D0459">
            <w:r>
              <w:rPr>
                <w:rFonts w:cs="Calibri"/>
                <w:color w:val="000000"/>
                <w:sz w:val="16"/>
              </w:rPr>
              <w:t>= Scheda in corso di elaborazione</w:t>
            </w:r>
          </w:p>
        </w:tc>
        <w:tc>
          <w:tcPr>
            <w:tcW w:w="80" w:type="dxa"/>
          </w:tcPr>
          <w:p w:rsidR="001D5CD2" w:rsidRDefault="001D5CD2" w:rsidP="000D0459">
            <w:pPr>
              <w:pStyle w:val="EMPTYCELLSTYLE"/>
            </w:pPr>
          </w:p>
        </w:tc>
      </w:tr>
      <w:tr w:rsidR="001D5CD2" w:rsidTr="000D0459">
        <w:trPr>
          <w:trHeight w:hRule="exact" w:val="20"/>
        </w:trPr>
        <w:tc>
          <w:tcPr>
            <w:tcW w:w="40" w:type="dxa"/>
          </w:tcPr>
          <w:p w:rsidR="001D5CD2" w:rsidRDefault="001D5CD2" w:rsidP="000D0459">
            <w:pPr>
              <w:pStyle w:val="EMPTYCELLSTYLE"/>
            </w:pPr>
          </w:p>
        </w:tc>
        <w:tc>
          <w:tcPr>
            <w:tcW w:w="1360" w:type="dxa"/>
          </w:tcPr>
          <w:p w:rsidR="001D5CD2" w:rsidRDefault="001D5CD2" w:rsidP="000D0459">
            <w:pPr>
              <w:pStyle w:val="EMPTYCELLSTYLE"/>
            </w:pPr>
          </w:p>
        </w:tc>
        <w:tc>
          <w:tcPr>
            <w:tcW w:w="5420" w:type="dxa"/>
          </w:tcPr>
          <w:p w:rsidR="001D5CD2" w:rsidRDefault="001D5CD2" w:rsidP="000D0459">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1D5CD2" w:rsidRDefault="001D5CD2" w:rsidP="000D0459">
            <w:pPr>
              <w:pStyle w:val="EMPTYCELLSTYLE"/>
            </w:pPr>
          </w:p>
        </w:tc>
        <w:tc>
          <w:tcPr>
            <w:tcW w:w="80" w:type="dxa"/>
          </w:tcPr>
          <w:p w:rsidR="001D5CD2" w:rsidRDefault="001D5CD2" w:rsidP="000D0459">
            <w:pPr>
              <w:pStyle w:val="EMPTYCELLSTYLE"/>
            </w:pPr>
          </w:p>
        </w:tc>
      </w:tr>
    </w:tbl>
    <w:p w:rsidR="001D5CD2" w:rsidRDefault="001D5CD2" w:rsidP="001D5CD2"/>
    <w:p w:rsidR="001D5CD2" w:rsidRDefault="001D5CD2" w:rsidP="00C95ABF">
      <w:pPr>
        <w:pStyle w:val="DOC-Testo"/>
      </w:pPr>
    </w:p>
    <w:p w:rsidR="00DB764B" w:rsidRDefault="00DB764B" w:rsidP="00DB764B"/>
    <w:p w:rsidR="004615EC" w:rsidRDefault="00DB764B" w:rsidP="004615EC">
      <w:r>
        <w:br w:type="page"/>
      </w:r>
    </w:p>
    <w:p w:rsidR="004615EC" w:rsidRDefault="004615EC" w:rsidP="004615EC">
      <w:pPr>
        <w:sectPr w:rsidR="004615EC" w:rsidSect="00F642A2">
          <w:pgSz w:w="11907" w:h="16840" w:code="9"/>
          <w:pgMar w:top="1134" w:right="1134" w:bottom="1134" w:left="1134" w:header="567" w:footer="567" w:gutter="0"/>
          <w:cols w:space="708"/>
          <w:titlePg/>
          <w:docGrid w:linePitch="360"/>
        </w:sectPr>
      </w:pPr>
    </w:p>
    <w:p w:rsidR="00B8044C" w:rsidRDefault="005969AE" w:rsidP="00B8044C">
      <w:pPr>
        <w:jc w:val="center"/>
      </w:pPr>
      <w:r w:rsidRPr="005969AE">
        <w:rPr>
          <w:noProof/>
          <w:lang w:eastAsia="it-IT"/>
        </w:rPr>
        <w:drawing>
          <wp:inline distT="0" distB="0" distL="0" distR="0">
            <wp:extent cx="8640000" cy="62172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C0D46" w:rsidRDefault="004F78D5" w:rsidP="00B8044C">
      <w:pPr>
        <w:jc w:val="center"/>
      </w:pPr>
      <w:r w:rsidRPr="004F78D5">
        <w:rPr>
          <w:noProof/>
          <w:lang w:eastAsia="it-IT"/>
        </w:rPr>
        <w:drawing>
          <wp:inline distT="0" distB="0" distL="0" distR="0">
            <wp:extent cx="8640000" cy="611203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C0D46" w:rsidRDefault="004F78D5" w:rsidP="00CC0D46">
      <w:pPr>
        <w:jc w:val="center"/>
      </w:pPr>
      <w:r w:rsidRPr="004F78D5">
        <w:rPr>
          <w:noProof/>
          <w:lang w:eastAsia="it-IT"/>
        </w:rPr>
        <w:drawing>
          <wp:inline distT="0" distB="0" distL="0" distR="0">
            <wp:extent cx="8640000" cy="611203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5969AE" w:rsidRPr="005969AE">
        <w:t xml:space="preserve"> </w:t>
      </w:r>
      <w:r w:rsidR="005969AE" w:rsidRPr="005969AE">
        <w:rPr>
          <w:noProof/>
          <w:lang w:eastAsia="it-IT"/>
        </w:rPr>
        <w:drawing>
          <wp:inline distT="0" distB="0" distL="0" distR="0">
            <wp:extent cx="8640000" cy="62172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615EC">
        <w:br w:type="page"/>
      </w:r>
      <w:r w:rsidR="00F22888" w:rsidRPr="00F22888">
        <w:t xml:space="preserve">  </w:t>
      </w:r>
      <w:r w:rsidR="00556BA3" w:rsidRPr="00556BA3">
        <w:rPr>
          <w:noProof/>
          <w:lang w:eastAsia="it-IT"/>
        </w:rPr>
        <w:drawing>
          <wp:inline distT="0" distB="0" distL="0" distR="0">
            <wp:extent cx="8640000" cy="62172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43D01" w:rsidRPr="00E43D01">
        <w:t xml:space="preserve"> </w:t>
      </w:r>
      <w:r w:rsidRPr="004F78D5">
        <w:rPr>
          <w:noProof/>
          <w:lang w:eastAsia="it-IT"/>
        </w:rPr>
        <w:drawing>
          <wp:inline distT="0" distB="0" distL="0" distR="0">
            <wp:extent cx="8640000" cy="611203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CC0D46">
        <w:br w:type="page"/>
      </w:r>
    </w:p>
    <w:p w:rsidR="00113BBE" w:rsidRDefault="00113BBE" w:rsidP="00561392">
      <w:pPr>
        <w:jc w:val="center"/>
        <w:sectPr w:rsidR="00113BBE" w:rsidSect="00AE2327">
          <w:pgSz w:w="16840" w:h="11907" w:orient="landscape" w:code="9"/>
          <w:pgMar w:top="1134" w:right="1134" w:bottom="1134" w:left="1134" w:header="567" w:footer="567" w:gutter="0"/>
          <w:cols w:space="708"/>
          <w:titlePg/>
          <w:docGrid w:linePitch="360"/>
        </w:sectPr>
      </w:pPr>
    </w:p>
    <w:p w:rsidR="009C73DE" w:rsidRPr="00FE13D1" w:rsidRDefault="009C73DE" w:rsidP="00561392">
      <w:pPr>
        <w:jc w:val="center"/>
      </w:pPr>
    </w:p>
    <w:sectPr w:rsidR="009C73DE" w:rsidRPr="00FE13D1" w:rsidSect="00113BBE">
      <w:headerReference w:type="first" r:id="rId65"/>
      <w:footerReference w:type="first" r:id="rId66"/>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287" w:rsidRDefault="00B56287" w:rsidP="00470D16">
      <w:r>
        <w:separator/>
      </w:r>
    </w:p>
  </w:endnote>
  <w:endnote w:type="continuationSeparator" w:id="0">
    <w:p w:rsidR="00B56287" w:rsidRDefault="00B56287"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4720DA" w:rsidRDefault="00B5628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02712C">
      <w:rPr>
        <w:noProof/>
      </w:rPr>
      <w:t>24</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Default="00B56287" w:rsidP="009A5CBC">
    <w:pPr>
      <w:pStyle w:val="Copertina-TestoCentrato"/>
      <w:tabs>
        <w:tab w:val="center" w:pos="4820"/>
        <w:tab w:val="right" w:pos="9639"/>
      </w:tabs>
      <w:jc w:val="left"/>
    </w:pPr>
    <w:r>
      <w:tab/>
      <w:t>Maggio 2020</w:t>
    </w:r>
    <w:r>
      <w:tab/>
    </w:r>
    <w:r w:rsidRPr="009A5CBC">
      <w:rPr>
        <w:sz w:val="20"/>
        <w:szCs w:val="20"/>
      </w:rPr>
      <w:t>(versione 1.</w:t>
    </w:r>
    <w:r>
      <w:rPr>
        <w:sz w:val="20"/>
        <w:szCs w:val="20"/>
      </w:rPr>
      <w:t>8</w:t>
    </w:r>
    <w:r w:rsidRPr="009A5CB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Default="00B56287" w:rsidP="009823B7">
    <w:pPr>
      <w:pStyle w:val="Pidipagina"/>
      <w:jc w:val="center"/>
    </w:pPr>
    <w:r>
      <w:fldChar w:fldCharType="begin"/>
    </w:r>
    <w:r>
      <w:instrText>PAGE   \* MERGEFORMAT</w:instrText>
    </w:r>
    <w:r>
      <w:fldChar w:fldCharType="separate"/>
    </w:r>
    <w:r w:rsidR="0002712C">
      <w:rPr>
        <w:noProof/>
      </w:rPr>
      <w:t>94</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4720DA" w:rsidRDefault="00B5628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02712C">
      <w:rPr>
        <w:noProof/>
      </w:rPr>
      <w:t>77</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4720DA" w:rsidRDefault="00B56287"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02712C">
      <w:rPr>
        <w:noProof/>
      </w:rPr>
      <w:t>99</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2E18ED" w:rsidRDefault="00B56287" w:rsidP="002E18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287" w:rsidRDefault="00B56287" w:rsidP="00470D16">
      <w:r>
        <w:separator/>
      </w:r>
    </w:p>
  </w:footnote>
  <w:footnote w:type="continuationSeparator" w:id="0">
    <w:p w:rsidR="00B56287" w:rsidRDefault="00B56287" w:rsidP="00470D16">
      <w:r>
        <w:continuationSeparator/>
      </w:r>
    </w:p>
  </w:footnote>
  <w:footnote w:id="1">
    <w:p w:rsidR="00B56287" w:rsidRDefault="00B56287" w:rsidP="002E28CF">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B56287" w:rsidRDefault="00B56287" w:rsidP="002E28CF">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B56287" w:rsidRDefault="00B56287" w:rsidP="002E28CF">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D04771" w:rsidRDefault="00B56287"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Default="00B56287" w:rsidP="00113BBE">
    <w:pPr>
      <w:pStyle w:val="Intestazione"/>
      <w:jc w:val="center"/>
    </w:pPr>
  </w:p>
  <w:p w:rsidR="00B56287" w:rsidRDefault="00B5628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Default="00B56287"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D04771" w:rsidRDefault="00B56287"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D04771" w:rsidRDefault="00B56287"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287" w:rsidRPr="002E18ED" w:rsidRDefault="00B56287" w:rsidP="002E18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A4C48DAE"/>
    <w:lvl w:ilvl="0" w:tplc="D1B82574">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hyphenationZone w:val="283"/>
  <w:drawingGridHorizontalSpacing w:val="10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6FE5"/>
    <w:rsid w:val="000105D9"/>
    <w:rsid w:val="00013613"/>
    <w:rsid w:val="0002071D"/>
    <w:rsid w:val="00021161"/>
    <w:rsid w:val="000216B7"/>
    <w:rsid w:val="0002634B"/>
    <w:rsid w:val="0002712C"/>
    <w:rsid w:val="00031A30"/>
    <w:rsid w:val="00031AC2"/>
    <w:rsid w:val="000329D6"/>
    <w:rsid w:val="00044C73"/>
    <w:rsid w:val="000476E7"/>
    <w:rsid w:val="00053130"/>
    <w:rsid w:val="0005493A"/>
    <w:rsid w:val="000553F9"/>
    <w:rsid w:val="000557D8"/>
    <w:rsid w:val="00055E94"/>
    <w:rsid w:val="00064FB6"/>
    <w:rsid w:val="000709F1"/>
    <w:rsid w:val="00070B66"/>
    <w:rsid w:val="000713FA"/>
    <w:rsid w:val="00075AB7"/>
    <w:rsid w:val="00083B00"/>
    <w:rsid w:val="000900C8"/>
    <w:rsid w:val="0009155C"/>
    <w:rsid w:val="000916A1"/>
    <w:rsid w:val="0009366F"/>
    <w:rsid w:val="00095712"/>
    <w:rsid w:val="000A0CEB"/>
    <w:rsid w:val="000A1C69"/>
    <w:rsid w:val="000A2327"/>
    <w:rsid w:val="000A2D20"/>
    <w:rsid w:val="000B28F3"/>
    <w:rsid w:val="000B521A"/>
    <w:rsid w:val="000B5C0F"/>
    <w:rsid w:val="000C3D39"/>
    <w:rsid w:val="000C5318"/>
    <w:rsid w:val="000D0459"/>
    <w:rsid w:val="000F3840"/>
    <w:rsid w:val="0010215E"/>
    <w:rsid w:val="00102C68"/>
    <w:rsid w:val="00103C3D"/>
    <w:rsid w:val="00107D50"/>
    <w:rsid w:val="00110A16"/>
    <w:rsid w:val="00110F2B"/>
    <w:rsid w:val="001117ED"/>
    <w:rsid w:val="00112A21"/>
    <w:rsid w:val="00113BBE"/>
    <w:rsid w:val="00114032"/>
    <w:rsid w:val="00116F73"/>
    <w:rsid w:val="00120911"/>
    <w:rsid w:val="00121876"/>
    <w:rsid w:val="00122F8D"/>
    <w:rsid w:val="00123853"/>
    <w:rsid w:val="00123C08"/>
    <w:rsid w:val="00126A77"/>
    <w:rsid w:val="001273EB"/>
    <w:rsid w:val="00133A66"/>
    <w:rsid w:val="00134A81"/>
    <w:rsid w:val="001376B1"/>
    <w:rsid w:val="00143EC6"/>
    <w:rsid w:val="001463B3"/>
    <w:rsid w:val="00150269"/>
    <w:rsid w:val="0015423A"/>
    <w:rsid w:val="001651F4"/>
    <w:rsid w:val="0016564A"/>
    <w:rsid w:val="00165E5C"/>
    <w:rsid w:val="00167563"/>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4A4C"/>
    <w:rsid w:val="001D507A"/>
    <w:rsid w:val="001D5CD2"/>
    <w:rsid w:val="001D6FED"/>
    <w:rsid w:val="001E0BF7"/>
    <w:rsid w:val="001E3352"/>
    <w:rsid w:val="001E3785"/>
    <w:rsid w:val="001E589E"/>
    <w:rsid w:val="001E59E0"/>
    <w:rsid w:val="001F1377"/>
    <w:rsid w:val="001F23D4"/>
    <w:rsid w:val="001F3091"/>
    <w:rsid w:val="001F48A9"/>
    <w:rsid w:val="001F54D8"/>
    <w:rsid w:val="002017E0"/>
    <w:rsid w:val="00205556"/>
    <w:rsid w:val="00206EF0"/>
    <w:rsid w:val="0020771C"/>
    <w:rsid w:val="00207F24"/>
    <w:rsid w:val="002130AA"/>
    <w:rsid w:val="00222108"/>
    <w:rsid w:val="00226158"/>
    <w:rsid w:val="00226B4F"/>
    <w:rsid w:val="00227EAA"/>
    <w:rsid w:val="002305D0"/>
    <w:rsid w:val="00230E47"/>
    <w:rsid w:val="00234574"/>
    <w:rsid w:val="00234F95"/>
    <w:rsid w:val="00235BE1"/>
    <w:rsid w:val="00236F34"/>
    <w:rsid w:val="00244BFA"/>
    <w:rsid w:val="00246527"/>
    <w:rsid w:val="00246CBC"/>
    <w:rsid w:val="00247B37"/>
    <w:rsid w:val="00247BDF"/>
    <w:rsid w:val="00247C9C"/>
    <w:rsid w:val="002541DD"/>
    <w:rsid w:val="00254EEC"/>
    <w:rsid w:val="00262560"/>
    <w:rsid w:val="00267AE0"/>
    <w:rsid w:val="00270274"/>
    <w:rsid w:val="002879B1"/>
    <w:rsid w:val="00291E43"/>
    <w:rsid w:val="00292586"/>
    <w:rsid w:val="002A08FF"/>
    <w:rsid w:val="002A1D5D"/>
    <w:rsid w:val="002A242E"/>
    <w:rsid w:val="002A550D"/>
    <w:rsid w:val="002A601A"/>
    <w:rsid w:val="002A70CA"/>
    <w:rsid w:val="002A795A"/>
    <w:rsid w:val="002B57FF"/>
    <w:rsid w:val="002C1406"/>
    <w:rsid w:val="002C5D8B"/>
    <w:rsid w:val="002E0286"/>
    <w:rsid w:val="002E18ED"/>
    <w:rsid w:val="002E28CF"/>
    <w:rsid w:val="002E53E7"/>
    <w:rsid w:val="002F6E87"/>
    <w:rsid w:val="00301090"/>
    <w:rsid w:val="0030129B"/>
    <w:rsid w:val="0031617D"/>
    <w:rsid w:val="00321799"/>
    <w:rsid w:val="003259DC"/>
    <w:rsid w:val="00327ED9"/>
    <w:rsid w:val="003302FF"/>
    <w:rsid w:val="003310DA"/>
    <w:rsid w:val="003326C6"/>
    <w:rsid w:val="00334AF1"/>
    <w:rsid w:val="00341DC5"/>
    <w:rsid w:val="00342548"/>
    <w:rsid w:val="00345693"/>
    <w:rsid w:val="00350EF5"/>
    <w:rsid w:val="00360753"/>
    <w:rsid w:val="003620D5"/>
    <w:rsid w:val="00370D50"/>
    <w:rsid w:val="003719B5"/>
    <w:rsid w:val="003731B0"/>
    <w:rsid w:val="00377ADE"/>
    <w:rsid w:val="00377FBB"/>
    <w:rsid w:val="0038093E"/>
    <w:rsid w:val="00381AFB"/>
    <w:rsid w:val="00383118"/>
    <w:rsid w:val="0038768E"/>
    <w:rsid w:val="0039334C"/>
    <w:rsid w:val="00394551"/>
    <w:rsid w:val="003A015A"/>
    <w:rsid w:val="003A1891"/>
    <w:rsid w:val="003A3CFD"/>
    <w:rsid w:val="003A486F"/>
    <w:rsid w:val="003A642E"/>
    <w:rsid w:val="003B0F2A"/>
    <w:rsid w:val="003B130D"/>
    <w:rsid w:val="003B76C0"/>
    <w:rsid w:val="003C4103"/>
    <w:rsid w:val="003C6D8E"/>
    <w:rsid w:val="003D3323"/>
    <w:rsid w:val="003D3688"/>
    <w:rsid w:val="003D6BF3"/>
    <w:rsid w:val="003D6D45"/>
    <w:rsid w:val="003E4683"/>
    <w:rsid w:val="003E4985"/>
    <w:rsid w:val="003E5FA0"/>
    <w:rsid w:val="003E63E6"/>
    <w:rsid w:val="003E7785"/>
    <w:rsid w:val="003F17A4"/>
    <w:rsid w:val="003F3D27"/>
    <w:rsid w:val="0040320B"/>
    <w:rsid w:val="00407A4C"/>
    <w:rsid w:val="0041343C"/>
    <w:rsid w:val="004153CF"/>
    <w:rsid w:val="0041576D"/>
    <w:rsid w:val="00421077"/>
    <w:rsid w:val="0042570B"/>
    <w:rsid w:val="004270BD"/>
    <w:rsid w:val="004273C9"/>
    <w:rsid w:val="00427BEF"/>
    <w:rsid w:val="00433C60"/>
    <w:rsid w:val="00445D44"/>
    <w:rsid w:val="00450B40"/>
    <w:rsid w:val="00450B87"/>
    <w:rsid w:val="00453040"/>
    <w:rsid w:val="00453282"/>
    <w:rsid w:val="00453F7F"/>
    <w:rsid w:val="00454697"/>
    <w:rsid w:val="00457498"/>
    <w:rsid w:val="004600C3"/>
    <w:rsid w:val="00460B2E"/>
    <w:rsid w:val="004615EC"/>
    <w:rsid w:val="00461E90"/>
    <w:rsid w:val="00462E76"/>
    <w:rsid w:val="00465C67"/>
    <w:rsid w:val="00470D16"/>
    <w:rsid w:val="00471A83"/>
    <w:rsid w:val="004720DA"/>
    <w:rsid w:val="004739FF"/>
    <w:rsid w:val="004758CC"/>
    <w:rsid w:val="00481382"/>
    <w:rsid w:val="00481D50"/>
    <w:rsid w:val="004863CC"/>
    <w:rsid w:val="00492A3C"/>
    <w:rsid w:val="00497A5E"/>
    <w:rsid w:val="004A6362"/>
    <w:rsid w:val="004B00C0"/>
    <w:rsid w:val="004B1420"/>
    <w:rsid w:val="004B4F71"/>
    <w:rsid w:val="004C0579"/>
    <w:rsid w:val="004C2537"/>
    <w:rsid w:val="004C68BB"/>
    <w:rsid w:val="004C7386"/>
    <w:rsid w:val="004D42CD"/>
    <w:rsid w:val="004E3104"/>
    <w:rsid w:val="004E6C40"/>
    <w:rsid w:val="004F02DA"/>
    <w:rsid w:val="004F0E8D"/>
    <w:rsid w:val="004F38B9"/>
    <w:rsid w:val="004F3CD7"/>
    <w:rsid w:val="004F78D5"/>
    <w:rsid w:val="00510DD7"/>
    <w:rsid w:val="00511E33"/>
    <w:rsid w:val="005130AA"/>
    <w:rsid w:val="00514F3F"/>
    <w:rsid w:val="0052020E"/>
    <w:rsid w:val="00521D4B"/>
    <w:rsid w:val="005239A6"/>
    <w:rsid w:val="00527156"/>
    <w:rsid w:val="00537976"/>
    <w:rsid w:val="00545168"/>
    <w:rsid w:val="00551ED2"/>
    <w:rsid w:val="00552032"/>
    <w:rsid w:val="00556BA3"/>
    <w:rsid w:val="00561392"/>
    <w:rsid w:val="005676D9"/>
    <w:rsid w:val="005719BB"/>
    <w:rsid w:val="00572CA6"/>
    <w:rsid w:val="005848F1"/>
    <w:rsid w:val="005876B9"/>
    <w:rsid w:val="0059013F"/>
    <w:rsid w:val="00591684"/>
    <w:rsid w:val="00592570"/>
    <w:rsid w:val="005940BF"/>
    <w:rsid w:val="0059435C"/>
    <w:rsid w:val="005969AE"/>
    <w:rsid w:val="005970D0"/>
    <w:rsid w:val="005A0A5B"/>
    <w:rsid w:val="005A4964"/>
    <w:rsid w:val="005A7CEE"/>
    <w:rsid w:val="005A7D6A"/>
    <w:rsid w:val="005B4B5C"/>
    <w:rsid w:val="005B5D77"/>
    <w:rsid w:val="005B652C"/>
    <w:rsid w:val="005B7262"/>
    <w:rsid w:val="005C115F"/>
    <w:rsid w:val="005C1BD0"/>
    <w:rsid w:val="005C3A1D"/>
    <w:rsid w:val="005D0EA1"/>
    <w:rsid w:val="005D1ADD"/>
    <w:rsid w:val="005D4011"/>
    <w:rsid w:val="005D7B0C"/>
    <w:rsid w:val="005E00FE"/>
    <w:rsid w:val="005E657B"/>
    <w:rsid w:val="005F1C6A"/>
    <w:rsid w:val="00600228"/>
    <w:rsid w:val="00601F06"/>
    <w:rsid w:val="00602BB4"/>
    <w:rsid w:val="00603ADF"/>
    <w:rsid w:val="00605BDE"/>
    <w:rsid w:val="006108F5"/>
    <w:rsid w:val="00613C38"/>
    <w:rsid w:val="0063095F"/>
    <w:rsid w:val="00633BB8"/>
    <w:rsid w:val="00643059"/>
    <w:rsid w:val="00643425"/>
    <w:rsid w:val="00645825"/>
    <w:rsid w:val="0064748C"/>
    <w:rsid w:val="00655326"/>
    <w:rsid w:val="006616F3"/>
    <w:rsid w:val="006642AB"/>
    <w:rsid w:val="00666A70"/>
    <w:rsid w:val="00666F9C"/>
    <w:rsid w:val="006755CA"/>
    <w:rsid w:val="00680549"/>
    <w:rsid w:val="006814C2"/>
    <w:rsid w:val="0068734A"/>
    <w:rsid w:val="00687E2C"/>
    <w:rsid w:val="006903CB"/>
    <w:rsid w:val="006913D9"/>
    <w:rsid w:val="00693F2B"/>
    <w:rsid w:val="00696E8F"/>
    <w:rsid w:val="0069791D"/>
    <w:rsid w:val="006A11E8"/>
    <w:rsid w:val="006A5D77"/>
    <w:rsid w:val="006A76D2"/>
    <w:rsid w:val="006B0291"/>
    <w:rsid w:val="006B1FFC"/>
    <w:rsid w:val="006B2060"/>
    <w:rsid w:val="006B5B24"/>
    <w:rsid w:val="006B5BE5"/>
    <w:rsid w:val="006C14C7"/>
    <w:rsid w:val="006C28D9"/>
    <w:rsid w:val="006C68A5"/>
    <w:rsid w:val="006D4158"/>
    <w:rsid w:val="006D5322"/>
    <w:rsid w:val="006E4D4C"/>
    <w:rsid w:val="006F0970"/>
    <w:rsid w:val="006F2AF1"/>
    <w:rsid w:val="006F5004"/>
    <w:rsid w:val="006F5C5D"/>
    <w:rsid w:val="006F5E81"/>
    <w:rsid w:val="006F7327"/>
    <w:rsid w:val="0071426F"/>
    <w:rsid w:val="0071439E"/>
    <w:rsid w:val="007147C7"/>
    <w:rsid w:val="007155E0"/>
    <w:rsid w:val="0072300F"/>
    <w:rsid w:val="00734940"/>
    <w:rsid w:val="00736490"/>
    <w:rsid w:val="00736D96"/>
    <w:rsid w:val="00736DC9"/>
    <w:rsid w:val="00740162"/>
    <w:rsid w:val="00742D8C"/>
    <w:rsid w:val="0074765A"/>
    <w:rsid w:val="00751B9D"/>
    <w:rsid w:val="00754395"/>
    <w:rsid w:val="00755B67"/>
    <w:rsid w:val="00756438"/>
    <w:rsid w:val="0075685F"/>
    <w:rsid w:val="007625C2"/>
    <w:rsid w:val="007635FD"/>
    <w:rsid w:val="00763DEE"/>
    <w:rsid w:val="007653EB"/>
    <w:rsid w:val="007654B0"/>
    <w:rsid w:val="007668F4"/>
    <w:rsid w:val="00770346"/>
    <w:rsid w:val="0077085C"/>
    <w:rsid w:val="0077443B"/>
    <w:rsid w:val="00775216"/>
    <w:rsid w:val="007800EC"/>
    <w:rsid w:val="00782928"/>
    <w:rsid w:val="0079035B"/>
    <w:rsid w:val="007A09DB"/>
    <w:rsid w:val="007A5806"/>
    <w:rsid w:val="007B3340"/>
    <w:rsid w:val="007C1F08"/>
    <w:rsid w:val="007D2AAB"/>
    <w:rsid w:val="007D50C8"/>
    <w:rsid w:val="007D6C94"/>
    <w:rsid w:val="007E432F"/>
    <w:rsid w:val="007E4FD2"/>
    <w:rsid w:val="007E4FD3"/>
    <w:rsid w:val="007F0CD6"/>
    <w:rsid w:val="007F15A8"/>
    <w:rsid w:val="007F239B"/>
    <w:rsid w:val="007F3756"/>
    <w:rsid w:val="007F398E"/>
    <w:rsid w:val="007F5C24"/>
    <w:rsid w:val="007F5CED"/>
    <w:rsid w:val="007F6FDD"/>
    <w:rsid w:val="007F7B0A"/>
    <w:rsid w:val="00803FA4"/>
    <w:rsid w:val="008160F9"/>
    <w:rsid w:val="00820998"/>
    <w:rsid w:val="00824A52"/>
    <w:rsid w:val="00825A37"/>
    <w:rsid w:val="00831B5B"/>
    <w:rsid w:val="0083648E"/>
    <w:rsid w:val="00842273"/>
    <w:rsid w:val="00843061"/>
    <w:rsid w:val="00846631"/>
    <w:rsid w:val="00846778"/>
    <w:rsid w:val="00846CF0"/>
    <w:rsid w:val="008470CB"/>
    <w:rsid w:val="008525F4"/>
    <w:rsid w:val="00857A8F"/>
    <w:rsid w:val="008646C2"/>
    <w:rsid w:val="0086623A"/>
    <w:rsid w:val="00867BD0"/>
    <w:rsid w:val="00870EE0"/>
    <w:rsid w:val="0087346E"/>
    <w:rsid w:val="00876C25"/>
    <w:rsid w:val="008870DC"/>
    <w:rsid w:val="00891C01"/>
    <w:rsid w:val="00896FE1"/>
    <w:rsid w:val="008978AD"/>
    <w:rsid w:val="008A1497"/>
    <w:rsid w:val="008A377F"/>
    <w:rsid w:val="008A4A9A"/>
    <w:rsid w:val="008A5A38"/>
    <w:rsid w:val="008A5C8D"/>
    <w:rsid w:val="008A62AE"/>
    <w:rsid w:val="008B0A02"/>
    <w:rsid w:val="008B227C"/>
    <w:rsid w:val="008B4041"/>
    <w:rsid w:val="008C32F3"/>
    <w:rsid w:val="008D0A52"/>
    <w:rsid w:val="008D340E"/>
    <w:rsid w:val="008D4521"/>
    <w:rsid w:val="008D4A78"/>
    <w:rsid w:val="008D5FC3"/>
    <w:rsid w:val="008D6FB8"/>
    <w:rsid w:val="008E4A93"/>
    <w:rsid w:val="008E6C9C"/>
    <w:rsid w:val="008F7B68"/>
    <w:rsid w:val="00901561"/>
    <w:rsid w:val="009016DC"/>
    <w:rsid w:val="00904741"/>
    <w:rsid w:val="00913085"/>
    <w:rsid w:val="0091366B"/>
    <w:rsid w:val="00916C18"/>
    <w:rsid w:val="0091734D"/>
    <w:rsid w:val="00920259"/>
    <w:rsid w:val="00921808"/>
    <w:rsid w:val="00923DBB"/>
    <w:rsid w:val="009319B4"/>
    <w:rsid w:val="00934006"/>
    <w:rsid w:val="009345E7"/>
    <w:rsid w:val="00937F00"/>
    <w:rsid w:val="00941F76"/>
    <w:rsid w:val="009454B8"/>
    <w:rsid w:val="00946E7C"/>
    <w:rsid w:val="00947369"/>
    <w:rsid w:val="00950A89"/>
    <w:rsid w:val="00951843"/>
    <w:rsid w:val="00953A10"/>
    <w:rsid w:val="00962C7C"/>
    <w:rsid w:val="00963DE8"/>
    <w:rsid w:val="00964DC3"/>
    <w:rsid w:val="0096668F"/>
    <w:rsid w:val="00971412"/>
    <w:rsid w:val="009737EB"/>
    <w:rsid w:val="00975CB6"/>
    <w:rsid w:val="009769D4"/>
    <w:rsid w:val="00976A23"/>
    <w:rsid w:val="009777EC"/>
    <w:rsid w:val="009823B7"/>
    <w:rsid w:val="00984EDE"/>
    <w:rsid w:val="00987E5B"/>
    <w:rsid w:val="00993440"/>
    <w:rsid w:val="009952BD"/>
    <w:rsid w:val="0099797C"/>
    <w:rsid w:val="009A024A"/>
    <w:rsid w:val="009A0AC7"/>
    <w:rsid w:val="009A446B"/>
    <w:rsid w:val="009A5CBC"/>
    <w:rsid w:val="009B503E"/>
    <w:rsid w:val="009C12BE"/>
    <w:rsid w:val="009C13D0"/>
    <w:rsid w:val="009C3398"/>
    <w:rsid w:val="009C73DE"/>
    <w:rsid w:val="009D07E2"/>
    <w:rsid w:val="009D5F89"/>
    <w:rsid w:val="009D7242"/>
    <w:rsid w:val="009F0B69"/>
    <w:rsid w:val="009F241D"/>
    <w:rsid w:val="009F3E42"/>
    <w:rsid w:val="009F55B8"/>
    <w:rsid w:val="00A02B10"/>
    <w:rsid w:val="00A05FB2"/>
    <w:rsid w:val="00A12DC6"/>
    <w:rsid w:val="00A2006A"/>
    <w:rsid w:val="00A20B73"/>
    <w:rsid w:val="00A230FC"/>
    <w:rsid w:val="00A25085"/>
    <w:rsid w:val="00A301BF"/>
    <w:rsid w:val="00A4014E"/>
    <w:rsid w:val="00A432D0"/>
    <w:rsid w:val="00A50A1F"/>
    <w:rsid w:val="00A50BC3"/>
    <w:rsid w:val="00A50F30"/>
    <w:rsid w:val="00A5267C"/>
    <w:rsid w:val="00A53AE2"/>
    <w:rsid w:val="00A6035E"/>
    <w:rsid w:val="00A62220"/>
    <w:rsid w:val="00A63544"/>
    <w:rsid w:val="00A63B74"/>
    <w:rsid w:val="00A668C2"/>
    <w:rsid w:val="00A669FC"/>
    <w:rsid w:val="00A702B6"/>
    <w:rsid w:val="00A70585"/>
    <w:rsid w:val="00A71341"/>
    <w:rsid w:val="00A72FA9"/>
    <w:rsid w:val="00A7443F"/>
    <w:rsid w:val="00A7558E"/>
    <w:rsid w:val="00A80E91"/>
    <w:rsid w:val="00A83926"/>
    <w:rsid w:val="00A84930"/>
    <w:rsid w:val="00A85C92"/>
    <w:rsid w:val="00A86CCD"/>
    <w:rsid w:val="00A94EBA"/>
    <w:rsid w:val="00A96201"/>
    <w:rsid w:val="00A973EB"/>
    <w:rsid w:val="00AA1199"/>
    <w:rsid w:val="00AA5D9D"/>
    <w:rsid w:val="00AA6C2E"/>
    <w:rsid w:val="00AB0FD9"/>
    <w:rsid w:val="00AB4C8A"/>
    <w:rsid w:val="00AB77FE"/>
    <w:rsid w:val="00AC06BB"/>
    <w:rsid w:val="00AC1581"/>
    <w:rsid w:val="00AC58F8"/>
    <w:rsid w:val="00AC6667"/>
    <w:rsid w:val="00AC711C"/>
    <w:rsid w:val="00AD0C15"/>
    <w:rsid w:val="00AE2327"/>
    <w:rsid w:val="00AE3F45"/>
    <w:rsid w:val="00AE50AD"/>
    <w:rsid w:val="00AE5EE6"/>
    <w:rsid w:val="00AE5F76"/>
    <w:rsid w:val="00AF0D64"/>
    <w:rsid w:val="00AF1FB3"/>
    <w:rsid w:val="00AF32E6"/>
    <w:rsid w:val="00AF5EEF"/>
    <w:rsid w:val="00AF6120"/>
    <w:rsid w:val="00AF78E2"/>
    <w:rsid w:val="00B009A6"/>
    <w:rsid w:val="00B02CED"/>
    <w:rsid w:val="00B079DF"/>
    <w:rsid w:val="00B12BD8"/>
    <w:rsid w:val="00B16657"/>
    <w:rsid w:val="00B17C3F"/>
    <w:rsid w:val="00B221CA"/>
    <w:rsid w:val="00B23E50"/>
    <w:rsid w:val="00B30514"/>
    <w:rsid w:val="00B3167E"/>
    <w:rsid w:val="00B32051"/>
    <w:rsid w:val="00B35895"/>
    <w:rsid w:val="00B36D3B"/>
    <w:rsid w:val="00B403D5"/>
    <w:rsid w:val="00B42DB0"/>
    <w:rsid w:val="00B4396F"/>
    <w:rsid w:val="00B45550"/>
    <w:rsid w:val="00B47687"/>
    <w:rsid w:val="00B5204A"/>
    <w:rsid w:val="00B522CC"/>
    <w:rsid w:val="00B56243"/>
    <w:rsid w:val="00B56287"/>
    <w:rsid w:val="00B60A07"/>
    <w:rsid w:val="00B66EBC"/>
    <w:rsid w:val="00B70309"/>
    <w:rsid w:val="00B76206"/>
    <w:rsid w:val="00B7797D"/>
    <w:rsid w:val="00B8044C"/>
    <w:rsid w:val="00B9790C"/>
    <w:rsid w:val="00B97B6A"/>
    <w:rsid w:val="00BA16CE"/>
    <w:rsid w:val="00BA2C9B"/>
    <w:rsid w:val="00BA4DCA"/>
    <w:rsid w:val="00BA58F7"/>
    <w:rsid w:val="00BA6ED1"/>
    <w:rsid w:val="00BB15AB"/>
    <w:rsid w:val="00BB3BCF"/>
    <w:rsid w:val="00BB3EEA"/>
    <w:rsid w:val="00BC5C72"/>
    <w:rsid w:val="00BD268A"/>
    <w:rsid w:val="00BD43A8"/>
    <w:rsid w:val="00BD6677"/>
    <w:rsid w:val="00BE4BA6"/>
    <w:rsid w:val="00BF4834"/>
    <w:rsid w:val="00BF6436"/>
    <w:rsid w:val="00BF7426"/>
    <w:rsid w:val="00C00481"/>
    <w:rsid w:val="00C00BB8"/>
    <w:rsid w:val="00C058F7"/>
    <w:rsid w:val="00C07D8C"/>
    <w:rsid w:val="00C1368D"/>
    <w:rsid w:val="00C16D1A"/>
    <w:rsid w:val="00C22096"/>
    <w:rsid w:val="00C232EA"/>
    <w:rsid w:val="00C23CDC"/>
    <w:rsid w:val="00C2618D"/>
    <w:rsid w:val="00C263C5"/>
    <w:rsid w:val="00C33C8C"/>
    <w:rsid w:val="00C3678A"/>
    <w:rsid w:val="00C37A31"/>
    <w:rsid w:val="00C45997"/>
    <w:rsid w:val="00C46A1D"/>
    <w:rsid w:val="00C53292"/>
    <w:rsid w:val="00C573F3"/>
    <w:rsid w:val="00C602D0"/>
    <w:rsid w:val="00C8108B"/>
    <w:rsid w:val="00C811B4"/>
    <w:rsid w:val="00C82EC0"/>
    <w:rsid w:val="00C82EEC"/>
    <w:rsid w:val="00C84BC1"/>
    <w:rsid w:val="00C9042E"/>
    <w:rsid w:val="00C92882"/>
    <w:rsid w:val="00C9556C"/>
    <w:rsid w:val="00C95ABF"/>
    <w:rsid w:val="00C96620"/>
    <w:rsid w:val="00CA3330"/>
    <w:rsid w:val="00CA5BD6"/>
    <w:rsid w:val="00CA6FD1"/>
    <w:rsid w:val="00CA6FF6"/>
    <w:rsid w:val="00CB3289"/>
    <w:rsid w:val="00CB4315"/>
    <w:rsid w:val="00CB4D8D"/>
    <w:rsid w:val="00CB75E1"/>
    <w:rsid w:val="00CC031A"/>
    <w:rsid w:val="00CC0D46"/>
    <w:rsid w:val="00CC29A6"/>
    <w:rsid w:val="00CC341C"/>
    <w:rsid w:val="00CD2A8B"/>
    <w:rsid w:val="00CE0C51"/>
    <w:rsid w:val="00CF2A70"/>
    <w:rsid w:val="00CF401D"/>
    <w:rsid w:val="00CF484E"/>
    <w:rsid w:val="00CF78F3"/>
    <w:rsid w:val="00D0087C"/>
    <w:rsid w:val="00D04771"/>
    <w:rsid w:val="00D13208"/>
    <w:rsid w:val="00D1611B"/>
    <w:rsid w:val="00D17AA5"/>
    <w:rsid w:val="00D208CF"/>
    <w:rsid w:val="00D32D0B"/>
    <w:rsid w:val="00D33CB2"/>
    <w:rsid w:val="00D3570A"/>
    <w:rsid w:val="00D37C0A"/>
    <w:rsid w:val="00D42430"/>
    <w:rsid w:val="00D451A9"/>
    <w:rsid w:val="00D461F2"/>
    <w:rsid w:val="00D53089"/>
    <w:rsid w:val="00D55939"/>
    <w:rsid w:val="00D56140"/>
    <w:rsid w:val="00D574B8"/>
    <w:rsid w:val="00D57A9E"/>
    <w:rsid w:val="00D61B2C"/>
    <w:rsid w:val="00D63459"/>
    <w:rsid w:val="00D64EF4"/>
    <w:rsid w:val="00D7169C"/>
    <w:rsid w:val="00D72CF7"/>
    <w:rsid w:val="00D741F7"/>
    <w:rsid w:val="00D8082F"/>
    <w:rsid w:val="00D81023"/>
    <w:rsid w:val="00D9393B"/>
    <w:rsid w:val="00D97AF3"/>
    <w:rsid w:val="00DA1338"/>
    <w:rsid w:val="00DA29B8"/>
    <w:rsid w:val="00DA4552"/>
    <w:rsid w:val="00DA5C57"/>
    <w:rsid w:val="00DA7D5E"/>
    <w:rsid w:val="00DB1BFA"/>
    <w:rsid w:val="00DB6358"/>
    <w:rsid w:val="00DB6461"/>
    <w:rsid w:val="00DB764B"/>
    <w:rsid w:val="00DB76D5"/>
    <w:rsid w:val="00DC3E52"/>
    <w:rsid w:val="00DD285A"/>
    <w:rsid w:val="00DD2C26"/>
    <w:rsid w:val="00DD326F"/>
    <w:rsid w:val="00DD4092"/>
    <w:rsid w:val="00DD4C20"/>
    <w:rsid w:val="00DE03C5"/>
    <w:rsid w:val="00DE788A"/>
    <w:rsid w:val="00DF095E"/>
    <w:rsid w:val="00DF1FCE"/>
    <w:rsid w:val="00DF663A"/>
    <w:rsid w:val="00DF6E35"/>
    <w:rsid w:val="00DF77B6"/>
    <w:rsid w:val="00E01B5D"/>
    <w:rsid w:val="00E04062"/>
    <w:rsid w:val="00E067DD"/>
    <w:rsid w:val="00E07E6F"/>
    <w:rsid w:val="00E11525"/>
    <w:rsid w:val="00E1166D"/>
    <w:rsid w:val="00E1300F"/>
    <w:rsid w:val="00E13701"/>
    <w:rsid w:val="00E13CB2"/>
    <w:rsid w:val="00E14EEA"/>
    <w:rsid w:val="00E152AA"/>
    <w:rsid w:val="00E16DE5"/>
    <w:rsid w:val="00E21CE0"/>
    <w:rsid w:val="00E328A6"/>
    <w:rsid w:val="00E32A06"/>
    <w:rsid w:val="00E33BB7"/>
    <w:rsid w:val="00E43D01"/>
    <w:rsid w:val="00E4694F"/>
    <w:rsid w:val="00E46BF6"/>
    <w:rsid w:val="00E47C07"/>
    <w:rsid w:val="00E47DC4"/>
    <w:rsid w:val="00E5101A"/>
    <w:rsid w:val="00E54C4C"/>
    <w:rsid w:val="00E7744A"/>
    <w:rsid w:val="00E8079E"/>
    <w:rsid w:val="00E8459E"/>
    <w:rsid w:val="00E854EE"/>
    <w:rsid w:val="00E90C81"/>
    <w:rsid w:val="00E92130"/>
    <w:rsid w:val="00EA2865"/>
    <w:rsid w:val="00EA5E45"/>
    <w:rsid w:val="00EB280A"/>
    <w:rsid w:val="00EC079E"/>
    <w:rsid w:val="00EC220B"/>
    <w:rsid w:val="00EC5838"/>
    <w:rsid w:val="00ED311D"/>
    <w:rsid w:val="00ED4337"/>
    <w:rsid w:val="00ED47B3"/>
    <w:rsid w:val="00ED4831"/>
    <w:rsid w:val="00ED7473"/>
    <w:rsid w:val="00EE0F10"/>
    <w:rsid w:val="00EE3EBA"/>
    <w:rsid w:val="00EF2348"/>
    <w:rsid w:val="00EF33E7"/>
    <w:rsid w:val="00EF4816"/>
    <w:rsid w:val="00EF620E"/>
    <w:rsid w:val="00EF7466"/>
    <w:rsid w:val="00F02EF9"/>
    <w:rsid w:val="00F03827"/>
    <w:rsid w:val="00F04135"/>
    <w:rsid w:val="00F042A0"/>
    <w:rsid w:val="00F0581A"/>
    <w:rsid w:val="00F22888"/>
    <w:rsid w:val="00F25C27"/>
    <w:rsid w:val="00F27FC4"/>
    <w:rsid w:val="00F30CF5"/>
    <w:rsid w:val="00F3735D"/>
    <w:rsid w:val="00F37E9E"/>
    <w:rsid w:val="00F51D52"/>
    <w:rsid w:val="00F612BB"/>
    <w:rsid w:val="00F62D99"/>
    <w:rsid w:val="00F642A2"/>
    <w:rsid w:val="00F73D75"/>
    <w:rsid w:val="00F7418F"/>
    <w:rsid w:val="00F87271"/>
    <w:rsid w:val="00F87D63"/>
    <w:rsid w:val="00F87E62"/>
    <w:rsid w:val="00F93E8F"/>
    <w:rsid w:val="00F94DCD"/>
    <w:rsid w:val="00F97F23"/>
    <w:rsid w:val="00FA20FA"/>
    <w:rsid w:val="00FA49D5"/>
    <w:rsid w:val="00FA5D29"/>
    <w:rsid w:val="00FB2AB8"/>
    <w:rsid w:val="00FB405B"/>
    <w:rsid w:val="00FB57B2"/>
    <w:rsid w:val="00FB79C5"/>
    <w:rsid w:val="00FB7E6E"/>
    <w:rsid w:val="00FC1029"/>
    <w:rsid w:val="00FC1D6C"/>
    <w:rsid w:val="00FC50D8"/>
    <w:rsid w:val="00FC6863"/>
    <w:rsid w:val="00FD5764"/>
    <w:rsid w:val="00FD6287"/>
    <w:rsid w:val="00FE13D1"/>
    <w:rsid w:val="00FE1717"/>
    <w:rsid w:val="00FF2A24"/>
    <w:rsid w:val="00FF4D7C"/>
    <w:rsid w:val="00FF6054"/>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efaultImageDpi w14:val="330"/>
  <w15:docId w15:val="{0F39606D-562A-40AA-8143-47E0D272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B009A6"/>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B56287"/>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B009A6"/>
    <w:pPr>
      <w:spacing w:before="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B56287"/>
    <w:rPr>
      <w:b/>
      <w:noProof/>
      <w:lang w:eastAsia="en-US"/>
    </w:rPr>
  </w:style>
  <w:style w:type="paragraph" w:customStyle="1" w:styleId="QPR-LivelloEQF">
    <w:name w:val="QPR-LivelloEQF"/>
    <w:qFormat/>
    <w:rsid w:val="00A84930"/>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525F4"/>
    <w:pPr>
      <w:numPr>
        <w:numId w:val="12"/>
      </w:numPr>
      <w:ind w:left="426"/>
    </w:pPr>
    <w:rPr>
      <w:b/>
      <w:sz w:val="36"/>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41DC5"/>
    <w:pPr>
      <w:spacing w:after="120"/>
      <w:jc w:val="center"/>
    </w:pPr>
    <w:rPr>
      <w:b/>
      <w:sz w:val="32"/>
    </w:rPr>
  </w:style>
  <w:style w:type="paragraph" w:customStyle="1" w:styleId="DOC-ElencoADAsequenza">
    <w:name w:val="DOC-ElencoADAsequenza"/>
    <w:qFormat/>
    <w:rsid w:val="00B009A6"/>
    <w:rPr>
      <w:rFonts w:cs="Calibri"/>
      <w:b/>
      <w:color w:val="000000"/>
    </w:rPr>
  </w:style>
  <w:style w:type="paragraph" w:customStyle="1" w:styleId="DOC-ElencoGrassetto">
    <w:name w:val="DOC-ElencoGrassetto"/>
    <w:basedOn w:val="Normale"/>
    <w:qFormat/>
    <w:rsid w:val="00445D44"/>
    <w:pPr>
      <w:jc w:val="both"/>
    </w:pPr>
    <w:rPr>
      <w:b/>
    </w:rPr>
  </w:style>
  <w:style w:type="paragraph" w:customStyle="1" w:styleId="DOC-ELenco">
    <w:name w:val="DOC-ELenco"/>
    <w:basedOn w:val="DOC-Testo"/>
    <w:qFormat/>
    <w:rsid w:val="00DE03C5"/>
  </w:style>
  <w:style w:type="paragraph" w:customStyle="1" w:styleId="DOC-ElencoCx">
    <w:name w:val="DOC-ElencoCx"/>
    <w:basedOn w:val="DOC-ELenco"/>
    <w:qFormat/>
    <w:rsid w:val="008D340E"/>
    <w:pPr>
      <w:jc w:val="center"/>
    </w:pPr>
  </w:style>
  <w:style w:type="paragraph" w:customStyle="1" w:styleId="DOC-ElencoIntestazioni">
    <w:name w:val="DOC-ElencoIntestazioni"/>
    <w:basedOn w:val="DOC-ELenco"/>
    <w:qFormat/>
    <w:rsid w:val="00BD268A"/>
    <w:pPr>
      <w:jc w:val="center"/>
    </w:pPr>
    <w:rPr>
      <w:i/>
      <w:sz w:val="16"/>
    </w:rPr>
  </w:style>
  <w:style w:type="paragraph" w:customStyle="1" w:styleId="DOC-ElencoVerticale">
    <w:name w:val="DOC-ElencoVerticale"/>
    <w:basedOn w:val="DOC-Testo"/>
    <w:qFormat/>
    <w:rsid w:val="00BD268A"/>
    <w:pPr>
      <w:jc w:val="center"/>
    </w:pPr>
    <w:rPr>
      <w:color w:val="000000"/>
      <w:szCs w:val="22"/>
    </w:rPr>
  </w:style>
  <w:style w:type="paragraph" w:customStyle="1" w:styleId="CB-TestoSpazioDopo">
    <w:name w:val="CB-TestoSpazioDopo"/>
    <w:qFormat/>
    <w:rsid w:val="00941F76"/>
    <w:pPr>
      <w:spacing w:after="120" w:line="276" w:lineRule="auto"/>
      <w:jc w:val="both"/>
    </w:pPr>
    <w:rPr>
      <w:lang w:eastAsia="en-US"/>
    </w:rPr>
  </w:style>
  <w:style w:type="paragraph" w:customStyle="1" w:styleId="ADA-Chiusura">
    <w:name w:val="ADA-Chiusura"/>
    <w:qFormat/>
    <w:rsid w:val="00246527"/>
    <w:pPr>
      <w:ind w:left="130"/>
    </w:pPr>
    <w:rPr>
      <w:noProof/>
      <w:sz w:val="10"/>
      <w:lang w:eastAsia="en-US"/>
    </w:rPr>
  </w:style>
  <w:style w:type="paragraph" w:customStyle="1" w:styleId="EMPTYCELLSTYLE">
    <w:name w:val="EMPTY_CELL_STYLE"/>
    <w:qFormat/>
    <w:rsid w:val="00B009A6"/>
    <w:rPr>
      <w:rFonts w:ascii="SansSerif" w:eastAsia="SansSerif" w:hAnsi="SansSerif" w:cs="SansSerif"/>
      <w:color w:val="000000"/>
      <w:sz w:val="1"/>
    </w:rPr>
  </w:style>
  <w:style w:type="paragraph" w:customStyle="1" w:styleId="QPR-Versione">
    <w:name w:val="QPR-Versione"/>
    <w:qFormat/>
    <w:rsid w:val="00B56287"/>
    <w:pPr>
      <w:jc w:val="right"/>
    </w:pPr>
    <w:rPr>
      <w:noProof/>
      <w:sz w:val="18"/>
      <w:lang w:eastAsia="en-US"/>
    </w:rPr>
  </w:style>
  <w:style w:type="paragraph" w:customStyle="1" w:styleId="QPR-ChiusuraConAbi">
    <w:name w:val="QPR-ChiusuraConAbi"/>
    <w:basedOn w:val="QPR-ConoscenzeAbilit"/>
    <w:qFormat/>
    <w:rsid w:val="00360753"/>
    <w:pPr>
      <w:numPr>
        <w:numId w:val="0"/>
      </w:numPr>
      <w:ind w:left="57"/>
    </w:pPr>
    <w:rPr>
      <w:noProof/>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349667">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5992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eader" Target="header4.xml"/><Relationship Id="rId53" Type="http://schemas.openxmlformats.org/officeDocument/2006/relationships/image" Target="media/image38.emf"/><Relationship Id="rId58" Type="http://schemas.openxmlformats.org/officeDocument/2006/relationships/image" Target="media/image41.emf"/><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4.emf"/><Relationship Id="rId57" Type="http://schemas.openxmlformats.org/officeDocument/2006/relationships/footer" Target="footer5.xml"/><Relationship Id="rId61" Type="http://schemas.openxmlformats.org/officeDocument/2006/relationships/image" Target="media/image44.emf"/><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7.emf"/><Relationship Id="rId60" Type="http://schemas.openxmlformats.org/officeDocument/2006/relationships/image" Target="media/image43.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3.emf"/><Relationship Id="rId56" Type="http://schemas.openxmlformats.org/officeDocument/2006/relationships/header" Target="header5.xml"/><Relationship Id="rId64" Type="http://schemas.openxmlformats.org/officeDocument/2006/relationships/image" Target="media/image47.emf"/><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4.xml"/><Relationship Id="rId59" Type="http://schemas.openxmlformats.org/officeDocument/2006/relationships/image" Target="media/image42.emf"/><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image" Target="media/image4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3FBA7-0992-400E-A646-C3D93EAC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100</Pages>
  <Words>16132</Words>
  <Characters>91955</Characters>
  <Application>Microsoft Office Word</Application>
  <DocSecurity>0</DocSecurity>
  <Lines>766</Lines>
  <Paragraphs>215</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107872</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188</cp:revision>
  <cp:lastPrinted>2020-05-22T08:23:00Z</cp:lastPrinted>
  <dcterms:created xsi:type="dcterms:W3CDTF">2015-03-31T09:12:00Z</dcterms:created>
  <dcterms:modified xsi:type="dcterms:W3CDTF">2020-05-22T08:23:00Z</dcterms:modified>
</cp:coreProperties>
</file>