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573" w:tblpY="4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4E7438" w:rsidTr="007A11A6">
        <w:trPr>
          <w:trHeight w:val="2268"/>
        </w:trPr>
        <w:tc>
          <w:tcPr>
            <w:tcW w:w="4748" w:type="dxa"/>
          </w:tcPr>
          <w:p w:rsidR="004E7438" w:rsidRDefault="00A92D1A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lang w:eastAsia="it-IT"/>
              </w:rPr>
              <w:t>Richiesta di inserimento d</w:t>
            </w:r>
            <w:r w:rsidR="00022C84"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ei </w:t>
            </w:r>
            <w:r w:rsidR="00F92CDD">
              <w:rPr>
                <w:rFonts w:ascii="DecimaWE Rg" w:eastAsia="Times New Roman" w:hAnsi="DecimaWE Rg" w:cs="Arial"/>
                <w:w w:val="90"/>
                <w:lang w:eastAsia="it-IT"/>
              </w:rPr>
              <w:t>progetti finanziabili da parte dei promotori accreditati</w:t>
            </w:r>
            <w:r w:rsidR="00D90807"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- </w:t>
            </w:r>
            <w:r w:rsidR="00D90807" w:rsidRPr="00D90807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 xml:space="preserve">L.R. </w:t>
            </w:r>
            <w:r w:rsidR="00103ED2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16/2014</w:t>
            </w:r>
            <w:r w:rsidR="00523ADF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 xml:space="preserve"> e art. 15, co 8 </w:t>
            </w:r>
            <w:proofErr w:type="spellStart"/>
            <w:r w:rsidR="00523ADF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d.</w:t>
            </w:r>
            <w:proofErr w:type="gramStart"/>
            <w:r w:rsidR="00523ADF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P.Reg</w:t>
            </w:r>
            <w:proofErr w:type="spellEnd"/>
            <w:proofErr w:type="gramEnd"/>
            <w:r w:rsidR="00523ADF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 xml:space="preserve"> 196/2019</w:t>
            </w:r>
          </w:p>
          <w:p w:rsidR="004E7438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  <w:p w:rsidR="004E7438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w w:val="90"/>
                <w:lang w:eastAsia="it-IT"/>
              </w:rPr>
            </w:pPr>
          </w:p>
          <w:p w:rsidR="004E7438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4E7438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Alla</w:t>
            </w:r>
          </w:p>
          <w:p w:rsidR="004E7438" w:rsidRPr="004E7438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4E7438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Regione Autonoma</w:t>
            </w:r>
          </w:p>
          <w:p w:rsidR="004E7438" w:rsidRPr="004E7438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4E7438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FRIULI VENEZIA GIULIA</w:t>
            </w:r>
          </w:p>
          <w:p w:rsidR="004E7438" w:rsidRPr="004E7438" w:rsidRDefault="004E7438" w:rsidP="004E7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b/>
                <w:w w:val="90"/>
                <w:lang w:eastAsia="it-IT"/>
              </w:rPr>
            </w:pPr>
            <w:r w:rsidRPr="004E7438">
              <w:rPr>
                <w:rFonts w:ascii="DecimaWE Rg" w:eastAsia="Times New Roman" w:hAnsi="DecimaWE Rg" w:cs="Arial"/>
                <w:b/>
                <w:w w:val="90"/>
                <w:lang w:eastAsia="it-IT"/>
              </w:rPr>
              <w:t>DIREZIONE CENTRALE CULTURA E SPORT</w:t>
            </w:r>
          </w:p>
          <w:p w:rsidR="004E7438" w:rsidRDefault="004E7438" w:rsidP="00D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</w:pPr>
          </w:p>
        </w:tc>
      </w:tr>
    </w:tbl>
    <w:tbl>
      <w:tblPr>
        <w:tblW w:w="0" w:type="auto"/>
        <w:tblInd w:w="1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9"/>
      </w:tblGrid>
      <w:tr w:rsidR="004E7438" w:rsidTr="004E7438">
        <w:trPr>
          <w:trHeight w:val="993"/>
        </w:trPr>
        <w:tc>
          <w:tcPr>
            <w:tcW w:w="3159" w:type="dxa"/>
          </w:tcPr>
          <w:p w:rsidR="004E7438" w:rsidRDefault="004E7438" w:rsidP="004E7438">
            <w:pPr>
              <w:spacing w:after="0"/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 wp14:anchorId="6161D1DD" wp14:editId="00BCE3EE">
                  <wp:extent cx="1814624" cy="581246"/>
                  <wp:effectExtent l="19050" t="19050" r="14605" b="285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042" cy="5813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438" w:rsidRDefault="004E7438" w:rsidP="004E74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7438" w:rsidRDefault="004E7438" w:rsidP="004E7438">
      <w:pPr>
        <w:spacing w:after="0"/>
      </w:pPr>
    </w:p>
    <w:tbl>
      <w:tblPr>
        <w:tblW w:w="4536" w:type="dxa"/>
        <w:tblInd w:w="545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E7438" w:rsidTr="00EC08B7">
        <w:trPr>
          <w:trHeight w:val="878"/>
        </w:trPr>
        <w:tc>
          <w:tcPr>
            <w:tcW w:w="4536" w:type="dxa"/>
          </w:tcPr>
          <w:p w:rsidR="004E7438" w:rsidRPr="003C231C" w:rsidRDefault="00983E82" w:rsidP="00983E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w w:val="90"/>
                <w:lang w:eastAsia="it-IT"/>
              </w:rPr>
            </w:pPr>
            <w:r>
              <w:rPr>
                <w:rFonts w:ascii="DecimaWE Rg" w:hAnsi="DecimaWE Rg"/>
                <w:color w:val="0033CC"/>
                <w:sz w:val="20"/>
                <w:szCs w:val="20"/>
              </w:rPr>
              <w:t>ART</w:t>
            </w:r>
            <w:r w:rsidR="00EC08B7" w:rsidRPr="003107A1">
              <w:rPr>
                <w:rFonts w:ascii="DecimaWE Rg" w:hAnsi="DecimaWE Rg"/>
                <w:color w:val="0033CC"/>
                <w:sz w:val="20"/>
                <w:szCs w:val="20"/>
              </w:rPr>
              <w:t xml:space="preserve"> BONUS REGIONALE Domanda di</w:t>
            </w:r>
            <w:r w:rsidR="003C231C">
              <w:rPr>
                <w:rFonts w:ascii="DecimaWE Rg" w:hAnsi="DecimaWE Rg"/>
                <w:color w:val="0033CC"/>
                <w:sz w:val="20"/>
                <w:szCs w:val="20"/>
              </w:rPr>
              <w:t xml:space="preserve"> </w:t>
            </w:r>
            <w:r w:rsidR="00A92D1A">
              <w:rPr>
                <w:rFonts w:ascii="DecimaWE Rg" w:hAnsi="DecimaWE Rg"/>
                <w:color w:val="0033CC"/>
                <w:sz w:val="20"/>
                <w:szCs w:val="20"/>
              </w:rPr>
              <w:t xml:space="preserve">richiesta di inserimento </w:t>
            </w:r>
            <w:r w:rsidR="003C231C" w:rsidRPr="003C231C">
              <w:rPr>
                <w:rFonts w:ascii="DecimaWE Rg" w:hAnsi="DecimaWE Rg"/>
                <w:color w:val="0033CC"/>
                <w:sz w:val="20"/>
                <w:szCs w:val="20"/>
              </w:rPr>
              <w:t>dei progetti finanziabili da parte dei promotori accreditati</w:t>
            </w:r>
            <w:r w:rsidR="003C231C">
              <w:rPr>
                <w:rFonts w:ascii="DecimaWE Rg" w:eastAsia="Times New Roman" w:hAnsi="DecimaWE Rg" w:cs="Arial"/>
                <w:w w:val="90"/>
                <w:lang w:eastAsia="it-IT"/>
              </w:rPr>
              <w:t xml:space="preserve"> </w:t>
            </w:r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>–</w:t>
            </w:r>
            <w:r w:rsidR="00EC08B7" w:rsidRPr="003107A1">
              <w:rPr>
                <w:rFonts w:ascii="DecimaWE Rg" w:hAnsi="DecimaWE Rg"/>
                <w:color w:val="0033CC"/>
                <w:sz w:val="20"/>
                <w:szCs w:val="20"/>
              </w:rPr>
              <w:t xml:space="preserve"> </w:t>
            </w:r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 xml:space="preserve">L.R. 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>13</w:t>
            </w:r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>/20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>19</w:t>
            </w:r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 xml:space="preserve">, art. 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>7</w:t>
            </w:r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 xml:space="preserve">, commi 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>21</w:t>
            </w:r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>-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>31</w:t>
            </w:r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 xml:space="preserve"> e relativo</w:t>
            </w:r>
            <w:r w:rsidR="00EC08B7" w:rsidRPr="003107A1">
              <w:rPr>
                <w:rFonts w:ascii="DecimaWE Rg" w:hAnsi="DecimaWE Rg"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>DPReg</w:t>
            </w:r>
            <w:proofErr w:type="spellEnd"/>
            <w:r w:rsidR="00EC08B7">
              <w:rPr>
                <w:rFonts w:ascii="DecimaWE Rg" w:hAnsi="DecimaWE Rg"/>
                <w:color w:val="0033CC"/>
                <w:sz w:val="20"/>
                <w:szCs w:val="20"/>
              </w:rPr>
              <w:t xml:space="preserve">. </w:t>
            </w:r>
            <w:r w:rsidR="00EC08B7" w:rsidRPr="002C11F0">
              <w:rPr>
                <w:rFonts w:ascii="DecimaWE Rg" w:hAnsi="DecimaWE Rg"/>
                <w:color w:val="0033CC"/>
                <w:sz w:val="20"/>
                <w:szCs w:val="20"/>
              </w:rPr>
              <w:t xml:space="preserve">n. </w:t>
            </w:r>
            <w:r w:rsidR="002C11F0" w:rsidRPr="002C11F0">
              <w:rPr>
                <w:rFonts w:ascii="DecimaWE Rg" w:hAnsi="DecimaWE Rg"/>
                <w:color w:val="0033CC"/>
                <w:sz w:val="20"/>
                <w:szCs w:val="20"/>
              </w:rPr>
              <w:t>1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>96</w:t>
            </w:r>
            <w:r w:rsidR="00EC08B7" w:rsidRPr="002C11F0">
              <w:rPr>
                <w:rFonts w:ascii="DecimaWE Rg" w:hAnsi="DecimaWE Rg"/>
                <w:color w:val="0033CC"/>
                <w:sz w:val="20"/>
                <w:szCs w:val="20"/>
              </w:rPr>
              <w:t>/20</w:t>
            </w:r>
            <w:r>
              <w:rPr>
                <w:rFonts w:ascii="DecimaWE Rg" w:hAnsi="DecimaWE Rg"/>
                <w:color w:val="0033CC"/>
                <w:sz w:val="20"/>
                <w:szCs w:val="20"/>
              </w:rPr>
              <w:t>19</w:t>
            </w:r>
          </w:p>
        </w:tc>
      </w:tr>
    </w:tbl>
    <w:p w:rsidR="00E20144" w:rsidRDefault="00E20144" w:rsidP="00E20144">
      <w:pPr>
        <w:spacing w:after="0"/>
        <w:ind w:left="1416" w:firstLine="708"/>
        <w:jc w:val="center"/>
        <w:rPr>
          <w:sz w:val="18"/>
          <w:szCs w:val="18"/>
        </w:rPr>
      </w:pPr>
    </w:p>
    <w:p w:rsidR="00E20144" w:rsidRPr="009375C6" w:rsidRDefault="009375C6" w:rsidP="00E20144">
      <w:pPr>
        <w:spacing w:after="0"/>
        <w:ind w:left="2124"/>
        <w:jc w:val="center"/>
        <w:rPr>
          <w:i/>
          <w:sz w:val="18"/>
          <w:szCs w:val="18"/>
        </w:rPr>
      </w:pPr>
      <w:r w:rsidRPr="009375C6">
        <w:rPr>
          <w:i/>
          <w:sz w:val="18"/>
          <w:szCs w:val="18"/>
        </w:rPr>
        <w:t xml:space="preserve">               Trasmissione m</w:t>
      </w:r>
      <w:r w:rsidR="00E20144" w:rsidRPr="009375C6">
        <w:rPr>
          <w:i/>
          <w:sz w:val="18"/>
          <w:szCs w:val="18"/>
        </w:rPr>
        <w:t>ezzo PEC</w:t>
      </w:r>
    </w:p>
    <w:p w:rsidR="00E20144" w:rsidRPr="00A26EC3" w:rsidRDefault="00E20144" w:rsidP="003107A1">
      <w:pPr>
        <w:spacing w:after="0"/>
        <w:rPr>
          <w:sz w:val="18"/>
          <w:szCs w:val="18"/>
        </w:rPr>
      </w:pP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1054"/>
        <w:gridCol w:w="80"/>
        <w:gridCol w:w="992"/>
        <w:gridCol w:w="62"/>
        <w:gridCol w:w="1071"/>
        <w:gridCol w:w="590"/>
        <w:gridCol w:w="1419"/>
        <w:gridCol w:w="1536"/>
      </w:tblGrid>
      <w:tr w:rsidR="00135DDD" w:rsidRPr="00A26EC3" w:rsidTr="007B3B50">
        <w:trPr>
          <w:trHeight w:val="40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135DDD" w:rsidRPr="007032CE" w:rsidRDefault="00135DDD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QUADRO A</w:t>
            </w:r>
          </w:p>
        </w:tc>
        <w:tc>
          <w:tcPr>
            <w:tcW w:w="6804" w:type="dxa"/>
            <w:gridSpan w:val="8"/>
            <w:shd w:val="clear" w:color="auto" w:fill="D9D9D9" w:themeFill="background1" w:themeFillShade="D9"/>
            <w:vAlign w:val="center"/>
          </w:tcPr>
          <w:p w:rsidR="00135DDD" w:rsidRPr="007032CE" w:rsidRDefault="00135DDD" w:rsidP="00AB0C38">
            <w:pPr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Richiedente</w:t>
            </w:r>
          </w:p>
        </w:tc>
      </w:tr>
      <w:tr w:rsidR="00504E3A" w:rsidTr="007B3B50">
        <w:trPr>
          <w:trHeight w:val="402"/>
        </w:trPr>
        <w:tc>
          <w:tcPr>
            <w:tcW w:w="3403" w:type="dxa"/>
            <w:vAlign w:val="center"/>
          </w:tcPr>
          <w:p w:rsidR="00504E3A" w:rsidRPr="00167941" w:rsidRDefault="00504E3A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6804" w:type="dxa"/>
            <w:gridSpan w:val="8"/>
            <w:vAlign w:val="center"/>
          </w:tcPr>
          <w:p w:rsidR="00504E3A" w:rsidRPr="00167941" w:rsidRDefault="00504E3A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504E3A" w:rsidTr="007B3B50">
        <w:trPr>
          <w:trHeight w:val="422"/>
        </w:trPr>
        <w:tc>
          <w:tcPr>
            <w:tcW w:w="3403" w:type="dxa"/>
            <w:vAlign w:val="center"/>
          </w:tcPr>
          <w:p w:rsidR="00504E3A" w:rsidRPr="00167941" w:rsidRDefault="00504E3A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>Natura giuridica</w:t>
            </w:r>
          </w:p>
        </w:tc>
        <w:tc>
          <w:tcPr>
            <w:tcW w:w="6804" w:type="dxa"/>
            <w:gridSpan w:val="8"/>
            <w:vAlign w:val="center"/>
          </w:tcPr>
          <w:p w:rsidR="00504E3A" w:rsidRPr="00167941" w:rsidRDefault="00504E3A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Tr="007B3B50">
        <w:trPr>
          <w:trHeight w:val="414"/>
        </w:trPr>
        <w:tc>
          <w:tcPr>
            <w:tcW w:w="3403" w:type="dxa"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6804" w:type="dxa"/>
            <w:gridSpan w:val="8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end"/>
            </w:r>
          </w:p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  <w:tr w:rsidR="00334D54" w:rsidTr="007B3B50">
        <w:trPr>
          <w:trHeight w:val="414"/>
        </w:trPr>
        <w:tc>
          <w:tcPr>
            <w:tcW w:w="3403" w:type="dxa"/>
            <w:vAlign w:val="center"/>
          </w:tcPr>
          <w:p w:rsidR="00334D54" w:rsidRPr="00167941" w:rsidRDefault="00334D54" w:rsidP="00334D54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Partita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IVA</w:t>
            </w:r>
          </w:p>
        </w:tc>
        <w:tc>
          <w:tcPr>
            <w:tcW w:w="6804" w:type="dxa"/>
            <w:gridSpan w:val="8"/>
          </w:tcPr>
          <w:p w:rsidR="00334D54" w:rsidRPr="00167941" w:rsidRDefault="00334D54" w:rsidP="00B858E9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fldChar w:fldCharType="end"/>
            </w:r>
          </w:p>
          <w:p w:rsidR="00334D54" w:rsidRPr="00167941" w:rsidRDefault="00334D54" w:rsidP="00B858E9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  <w:tr w:rsidR="00334D54" w:rsidTr="007B3B50">
        <w:trPr>
          <w:trHeight w:val="386"/>
        </w:trPr>
        <w:tc>
          <w:tcPr>
            <w:tcW w:w="3403" w:type="dxa"/>
            <w:vMerge w:val="restart"/>
            <w:vAlign w:val="center"/>
          </w:tcPr>
          <w:p w:rsidR="00334D54" w:rsidRPr="00167941" w:rsidRDefault="009A5EAF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</w:t>
            </w:r>
            <w:r w:rsidR="00334D54" w:rsidRPr="00167941">
              <w:rPr>
                <w:rFonts w:ascii="DecimaWE Rg" w:hAnsi="DecimaWE Rg" w:cs="Arial"/>
                <w:w w:val="90"/>
                <w:sz w:val="16"/>
                <w:szCs w:val="16"/>
              </w:rPr>
              <w:t>ndirizzo sede legale</w:t>
            </w:r>
          </w:p>
        </w:tc>
        <w:tc>
          <w:tcPr>
            <w:tcW w:w="1134" w:type="dxa"/>
            <w:gridSpan w:val="2"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Tr="00A3734F">
        <w:trPr>
          <w:trHeight w:val="330"/>
        </w:trPr>
        <w:tc>
          <w:tcPr>
            <w:tcW w:w="3403" w:type="dxa"/>
            <w:vMerge/>
            <w:vAlign w:val="center"/>
          </w:tcPr>
          <w:p w:rsidR="00334D54" w:rsidRPr="00167941" w:rsidRDefault="00334D54" w:rsidP="00AB0C38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4D54" w:rsidRPr="00167941" w:rsidRDefault="00334D54" w:rsidP="00AB0C38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vAlign w:val="center"/>
          </w:tcPr>
          <w:p w:rsidR="00334D54" w:rsidRPr="00167941" w:rsidRDefault="00334D54" w:rsidP="00AB0C38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723" w:type="dxa"/>
            <w:gridSpan w:val="3"/>
            <w:vAlign w:val="center"/>
          </w:tcPr>
          <w:p w:rsidR="00334D54" w:rsidRPr="00167941" w:rsidRDefault="00334D54" w:rsidP="00AB0C38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19" w:type="dxa"/>
            <w:vAlign w:val="center"/>
          </w:tcPr>
          <w:p w:rsidR="00334D54" w:rsidRPr="00167941" w:rsidRDefault="00334D54" w:rsidP="00AB0C38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36" w:type="dxa"/>
            <w:vAlign w:val="center"/>
          </w:tcPr>
          <w:p w:rsidR="00334D54" w:rsidRPr="00167941" w:rsidRDefault="00334D54" w:rsidP="00AB0C38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334D54" w:rsidTr="007B3B50">
        <w:trPr>
          <w:trHeight w:val="270"/>
        </w:trPr>
        <w:tc>
          <w:tcPr>
            <w:tcW w:w="3403" w:type="dxa"/>
            <w:vMerge w:val="restart"/>
            <w:vAlign w:val="center"/>
          </w:tcPr>
          <w:p w:rsidR="00334D54" w:rsidRPr="00167941" w:rsidRDefault="0067610F" w:rsidP="0067610F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Indirizzo sede operativa </w:t>
            </w:r>
            <w:r w:rsidR="00334D54">
              <w:rPr>
                <w:rFonts w:ascii="DecimaWE Rg" w:hAnsi="DecimaWE Rg" w:cs="Arial"/>
                <w:w w:val="90"/>
                <w:sz w:val="16"/>
                <w:szCs w:val="16"/>
              </w:rPr>
              <w:t>(da compilare se diversa dalla sede legale)</w:t>
            </w:r>
          </w:p>
        </w:tc>
        <w:tc>
          <w:tcPr>
            <w:tcW w:w="1134" w:type="dxa"/>
            <w:gridSpan w:val="2"/>
            <w:vAlign w:val="center"/>
          </w:tcPr>
          <w:p w:rsidR="00334D54" w:rsidRPr="00167941" w:rsidRDefault="00334D54" w:rsidP="00B1081F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4D54" w:rsidRPr="00167941" w:rsidRDefault="00334D54" w:rsidP="00B1081F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gridSpan w:val="3"/>
            <w:vAlign w:val="center"/>
          </w:tcPr>
          <w:p w:rsidR="00334D54" w:rsidRPr="00167941" w:rsidRDefault="00334D54" w:rsidP="00B1081F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334D54" w:rsidRPr="00167941" w:rsidRDefault="00334D54" w:rsidP="00B1081F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:rsidR="00334D54" w:rsidRPr="00167941" w:rsidRDefault="00334D54" w:rsidP="00B1081F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Tr="007B3B50">
        <w:trPr>
          <w:trHeight w:val="270"/>
        </w:trPr>
        <w:tc>
          <w:tcPr>
            <w:tcW w:w="3403" w:type="dxa"/>
            <w:vMerge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4D54" w:rsidRPr="00167941" w:rsidRDefault="00334D54" w:rsidP="00B1081F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vAlign w:val="center"/>
          </w:tcPr>
          <w:p w:rsidR="00334D54" w:rsidRPr="00167941" w:rsidRDefault="00334D54" w:rsidP="00B1081F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723" w:type="dxa"/>
            <w:gridSpan w:val="3"/>
            <w:vAlign w:val="center"/>
          </w:tcPr>
          <w:p w:rsidR="00334D54" w:rsidRPr="00167941" w:rsidRDefault="00334D54" w:rsidP="00B1081F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19" w:type="dxa"/>
            <w:vAlign w:val="center"/>
          </w:tcPr>
          <w:p w:rsidR="00334D54" w:rsidRPr="00167941" w:rsidRDefault="00334D54" w:rsidP="00B1081F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36" w:type="dxa"/>
            <w:vAlign w:val="center"/>
          </w:tcPr>
          <w:p w:rsidR="00334D54" w:rsidRPr="00167941" w:rsidRDefault="00334D54" w:rsidP="00B1081F">
            <w:pPr>
              <w:rPr>
                <w:rFonts w:ascii="DecimaWE Rg" w:hAnsi="DecimaWE Rg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334D54" w:rsidTr="007B3B50">
        <w:trPr>
          <w:trHeight w:val="270"/>
        </w:trPr>
        <w:tc>
          <w:tcPr>
            <w:tcW w:w="3403" w:type="dxa"/>
            <w:vAlign w:val="center"/>
          </w:tcPr>
          <w:p w:rsidR="00334D54" w:rsidRPr="00167941" w:rsidRDefault="009A5EAF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T</w:t>
            </w:r>
            <w:r w:rsidR="00334D54" w:rsidRPr="00167941">
              <w:rPr>
                <w:rFonts w:ascii="DecimaWE Rg" w:hAnsi="DecimaWE Rg" w:cs="Arial"/>
                <w:w w:val="90"/>
                <w:sz w:val="16"/>
                <w:szCs w:val="16"/>
              </w:rPr>
              <w:t>elefono</w:t>
            </w:r>
          </w:p>
        </w:tc>
        <w:tc>
          <w:tcPr>
            <w:tcW w:w="6804" w:type="dxa"/>
            <w:gridSpan w:val="8"/>
            <w:vAlign w:val="center"/>
          </w:tcPr>
          <w:p w:rsidR="00334D54" w:rsidRPr="00167941" w:rsidRDefault="00334D54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67610F" w:rsidTr="007B3B50">
        <w:tc>
          <w:tcPr>
            <w:tcW w:w="3403" w:type="dxa"/>
            <w:vAlign w:val="center"/>
          </w:tcPr>
          <w:p w:rsidR="0067610F" w:rsidRPr="00167941" w:rsidRDefault="0067610F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6804" w:type="dxa"/>
            <w:gridSpan w:val="8"/>
            <w:vAlign w:val="center"/>
          </w:tcPr>
          <w:p w:rsidR="0067610F" w:rsidRPr="00167941" w:rsidRDefault="0067610F" w:rsidP="0067610F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67610F" w:rsidTr="007B3B50">
        <w:tc>
          <w:tcPr>
            <w:tcW w:w="3403" w:type="dxa"/>
            <w:vAlign w:val="center"/>
          </w:tcPr>
          <w:p w:rsidR="0067610F" w:rsidRPr="00167941" w:rsidRDefault="0067610F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6804" w:type="dxa"/>
            <w:gridSpan w:val="8"/>
            <w:vAlign w:val="center"/>
          </w:tcPr>
          <w:p w:rsidR="0067610F" w:rsidRPr="00167941" w:rsidRDefault="0067610F" w:rsidP="00AB0C3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Tr="007B3B50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BE33F9" w:rsidRPr="00167941" w:rsidRDefault="00891458" w:rsidP="00F92CD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Sito web/profilo </w:t>
            </w:r>
            <w:proofErr w:type="spellStart"/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:rsidR="00334D54" w:rsidRPr="00167941" w:rsidRDefault="00984D7C" w:rsidP="00984D7C">
            <w:pPr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83141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141" w:rsidRPr="007032CE" w:rsidRDefault="00083141" w:rsidP="007A11A6">
            <w:pPr>
              <w:rPr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QUADRO B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141" w:rsidRPr="007032CE" w:rsidRDefault="00083141" w:rsidP="007A11A6">
            <w:pPr>
              <w:rPr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Legale rappresentante del r</w:t>
            </w:r>
            <w:r w:rsidR="00023679" w:rsidRPr="007032CE">
              <w:rPr>
                <w:rFonts w:ascii="DecimaWE Rg" w:hAnsi="DecimaWE Rg" w:cs="Arial"/>
                <w:b/>
                <w:sz w:val="20"/>
                <w:szCs w:val="20"/>
              </w:rPr>
              <w:t>ichiede</w:t>
            </w: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nte</w:t>
            </w:r>
          </w:p>
        </w:tc>
      </w:tr>
      <w:tr w:rsidR="00334D54" w:rsidRPr="00167941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CF34E9" w:rsidRPr="00167941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9" w:rsidRDefault="00CF34E9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E9" w:rsidRPr="00167941" w:rsidRDefault="00CF34E9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RPr="00167941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2F6E60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N</w:t>
            </w:r>
            <w:r w:rsidR="00334D54" w:rsidRPr="0016794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ato/a </w:t>
            </w:r>
            <w:proofErr w:type="spellStart"/>
            <w:r w:rsidR="00334D54" w:rsidRPr="00167941">
              <w:rPr>
                <w:rFonts w:ascii="DecimaWE Rg" w:hAnsi="DecimaWE Rg" w:cs="Arial"/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RPr="00167941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2F6E60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</w:t>
            </w:r>
            <w:r w:rsidR="00334D54" w:rsidRPr="0016794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n data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RPr="00167941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2D0AB2" w:rsidP="002D0AB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I</w:t>
            </w:r>
            <w:r w:rsidR="00334D54" w:rsidRPr="0016794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ndirizzo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residenza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RPr="00167941" w:rsidTr="00A3734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334D54" w:rsidRPr="00167941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2D0AB2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T</w:t>
            </w:r>
            <w:r w:rsidR="00334D54" w:rsidRPr="00167941">
              <w:rPr>
                <w:rFonts w:ascii="DecimaWE Rg" w:hAnsi="DecimaWE Rg" w:cs="Arial"/>
                <w:w w:val="90"/>
                <w:sz w:val="16"/>
                <w:szCs w:val="16"/>
              </w:rPr>
              <w:t>elefono e/o cellulare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334D54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t>e-mail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54" w:rsidRPr="00167941" w:rsidRDefault="00334D54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623970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70" w:rsidRPr="00167941" w:rsidRDefault="00623970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PEC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970" w:rsidRPr="00167941" w:rsidRDefault="00623970" w:rsidP="00167941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167941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7B3B50" w:rsidTr="007B3B5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50" w:rsidRPr="007B3B50" w:rsidRDefault="00A61C72" w:rsidP="00983E82">
            <w:pPr>
              <w:jc w:val="both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1C72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CHIEDE L’INSERIMENTO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t xml:space="preserve"> del progetto di intervento </w:t>
            </w:r>
            <w:r w:rsidR="007B3B50" w:rsidRPr="007B3B5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sotto specificato ai fini del suo in</w:t>
            </w:r>
            <w:r w:rsidR="007B3B5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serimento</w:t>
            </w:r>
            <w:r w:rsidR="007B3B50" w:rsidRPr="007B3B5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nell’Elenco di cui all’art. 1</w:t>
            </w:r>
            <w:r w:rsidR="00983E82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5 bis, comma 3</w:t>
            </w:r>
            <w:r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</w:t>
            </w:r>
            <w:r w:rsidR="007B3B50" w:rsidRPr="007B3B5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del </w:t>
            </w:r>
            <w:proofErr w:type="spellStart"/>
            <w:r w:rsidR="007B3B5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DPReg</w:t>
            </w:r>
            <w:proofErr w:type="spellEnd"/>
            <w:r w:rsidR="007B3B5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. n. </w:t>
            </w:r>
            <w:r w:rsidR="002C11F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1</w:t>
            </w:r>
            <w:r w:rsidR="00983E82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96</w:t>
            </w:r>
            <w:r w:rsidR="00EC08B7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/20</w:t>
            </w:r>
            <w:r w:rsidR="00983E82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19</w:t>
            </w:r>
          </w:p>
        </w:tc>
      </w:tr>
    </w:tbl>
    <w:p w:rsidR="00691A39" w:rsidRDefault="00691A39" w:rsidP="00AB2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691A39" w:rsidRDefault="00691A39">
      <w:pPr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br w:type="page"/>
      </w:r>
    </w:p>
    <w:p w:rsidR="00364DE6" w:rsidRDefault="00364DE6" w:rsidP="00AB22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DecimaWE Rg" w:eastAsia="Times New Roman" w:hAnsi="DecimaWE Rg" w:cs="Arial"/>
          <w:sz w:val="20"/>
          <w:szCs w:val="20"/>
          <w:lang w:eastAsia="it-IT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7214"/>
      </w:tblGrid>
      <w:tr w:rsidR="001C40EC" w:rsidRPr="00E52989" w:rsidTr="005B08C0">
        <w:trPr>
          <w:trHeight w:val="413"/>
          <w:jc w:val="center"/>
        </w:trPr>
        <w:tc>
          <w:tcPr>
            <w:tcW w:w="3271" w:type="dxa"/>
            <w:shd w:val="clear" w:color="auto" w:fill="D9D9D9" w:themeFill="background1" w:themeFillShade="D9"/>
            <w:vAlign w:val="center"/>
          </w:tcPr>
          <w:p w:rsidR="00987F1A" w:rsidRPr="00CA67A1" w:rsidRDefault="00833BCC" w:rsidP="00CA67A1">
            <w:pPr>
              <w:spacing w:after="0" w:line="240" w:lineRule="auto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QUADRO</w:t>
            </w:r>
            <w:r w:rsidR="00987F1A" w:rsidRPr="00CA67A1">
              <w:rPr>
                <w:rFonts w:ascii="DecimaWE Rg" w:hAnsi="DecimaWE Rg" w:cs="Arial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7214" w:type="dxa"/>
            <w:shd w:val="clear" w:color="auto" w:fill="D9D9D9" w:themeFill="background1" w:themeFillShade="D9"/>
            <w:vAlign w:val="center"/>
          </w:tcPr>
          <w:p w:rsidR="00AA5D6B" w:rsidRPr="00CA67A1" w:rsidRDefault="0050013D" w:rsidP="00CA67A1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CA67A1">
              <w:rPr>
                <w:rFonts w:ascii="DecimaWE Rg" w:hAnsi="DecimaWE Rg" w:cs="Arial"/>
                <w:b/>
                <w:sz w:val="20"/>
                <w:szCs w:val="20"/>
              </w:rPr>
              <w:t xml:space="preserve">Tipologia di </w:t>
            </w:r>
            <w:r w:rsidR="00AB344D" w:rsidRPr="00CA67A1">
              <w:rPr>
                <w:rFonts w:ascii="DecimaWE Rg" w:hAnsi="DecimaWE Rg" w:cs="Arial"/>
                <w:b/>
                <w:sz w:val="20"/>
                <w:szCs w:val="20"/>
              </w:rPr>
              <w:t>Progetto finanziabile</w:t>
            </w:r>
          </w:p>
        </w:tc>
      </w:tr>
      <w:tr w:rsidR="00CA4D17" w:rsidRPr="00E52989" w:rsidTr="00186F7C">
        <w:tblPrEx>
          <w:tblCellMar>
            <w:left w:w="28" w:type="dxa"/>
            <w:right w:w="28" w:type="dxa"/>
          </w:tblCellMar>
        </w:tblPrEx>
        <w:trPr>
          <w:trHeight w:hRule="exact" w:val="624"/>
          <w:jc w:val="center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7" w:rsidRPr="00E52989" w:rsidRDefault="00186F7C" w:rsidP="002D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</w:pPr>
            <w:r w:rsidRPr="00E54DD8"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>ID PROMOTORE (indicare il numero ID dell’Elenco dei promotori accreditati)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17" w:rsidRDefault="00CA4D17" w:rsidP="00760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pPr>
          </w:p>
        </w:tc>
      </w:tr>
      <w:tr w:rsidR="001C40EC" w:rsidRPr="00E52989" w:rsidTr="00970915">
        <w:tblPrEx>
          <w:tblCellMar>
            <w:left w:w="28" w:type="dxa"/>
            <w:right w:w="28" w:type="dxa"/>
          </w:tblCellMar>
        </w:tblPrEx>
        <w:trPr>
          <w:trHeight w:hRule="exact" w:val="12895"/>
          <w:jc w:val="center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7" w:rsidRDefault="00AB344D" w:rsidP="002D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</w:pPr>
            <w:r w:rsidRPr="00E52989"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 xml:space="preserve">Tipologia di progetto presentato dal </w:t>
            </w:r>
          </w:p>
          <w:p w:rsidR="00AA5D6B" w:rsidRPr="00E52989" w:rsidRDefault="00CA4D17" w:rsidP="002D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>P</w:t>
            </w:r>
            <w:r w:rsidR="002D40AF"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>romotore</w:t>
            </w:r>
            <w:r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 xml:space="preserve"> accreditato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311" w:rsidRPr="00751DED" w:rsidRDefault="00760311" w:rsidP="00760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3155C3" w:rsidRPr="00E75E6B" w:rsidRDefault="00BE7125" w:rsidP="0042545D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separate"/>
            </w: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end"/>
            </w: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</w:t>
            </w:r>
            <w:r w:rsidR="0042545D" w:rsidRPr="00E75E6B">
              <w:rPr>
                <w:rFonts w:ascii="DecimaWE Rg" w:hAnsi="DecimaWE Rg"/>
                <w:sz w:val="18"/>
                <w:szCs w:val="18"/>
              </w:rPr>
              <w:t>Progetti inseriti in graduatoria o positivamente valutati ai sensi delle seguenti disposizioni della legge regionale 16/2014, promossi da promotori accreditati e il cui valore complessivo non sia inferiore alle soglie di cui all’articolo 9, comma 1, lettera a):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9, comma 2, lettera d) e articolo 14, comma 2;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17;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22;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 23, comma 6; </w:t>
            </w:r>
          </w:p>
          <w:p w:rsidR="0042545D" w:rsidRPr="00E75E6B" w:rsidRDefault="0042545D" w:rsidP="0042545D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24, comma 6;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26, comma 8;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27, comma6;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27 quater, comma 4;</w:t>
            </w:r>
          </w:p>
          <w:p w:rsidR="0042545D" w:rsidRPr="00E75E6B" w:rsidRDefault="0042545D" w:rsidP="003155C3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28 bis.</w:t>
            </w:r>
          </w:p>
          <w:p w:rsidR="00D00B72" w:rsidRPr="00751DED" w:rsidRDefault="00D00B72" w:rsidP="007603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970915" w:rsidRPr="00E75E6B" w:rsidRDefault="00760311" w:rsidP="00970915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separate"/>
            </w: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end"/>
            </w:r>
            <w:r w:rsidR="00D00B72"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</w:t>
            </w:r>
            <w:r w:rsidR="00970915" w:rsidRPr="00E75E6B">
              <w:rPr>
                <w:rFonts w:ascii="DecimaWE Rg" w:hAnsi="DecimaWE Rg"/>
                <w:sz w:val="18"/>
                <w:szCs w:val="18"/>
              </w:rPr>
              <w:t>Progetti inseriti in graduatoria o positivamente valutati ai sensi delle seguenti disposizioni della legge regionale 16/2014, promossi da promotori accreditati e il cui valore complessivo non sia inferiore alle soglie di cui all’articolo 9, comma 1, lettera a):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 9, comma 2, lettera a) e articolo 11;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 9, comma 2, lettera b) e articolo 12;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 9, comma 2, lettera c) e articolo 13;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 18, comma 2, lettera a) e articolo 23, comma 2;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articolo19 e articolo 23, comma 4;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 24, comma 2, lettera a);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articolo 26, comma 2, lettera a); </w:t>
            </w:r>
          </w:p>
          <w:p w:rsidR="00760311" w:rsidRPr="00E75E6B" w:rsidRDefault="00970915" w:rsidP="00E75E6B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articolo 30 bis.</w:t>
            </w:r>
          </w:p>
          <w:p w:rsidR="0042545D" w:rsidRPr="00751DED" w:rsidRDefault="0042545D" w:rsidP="00B63B86">
            <w:pPr>
              <w:spacing w:after="0" w:line="240" w:lineRule="auto"/>
              <w:jc w:val="both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970915" w:rsidRPr="00E75E6B" w:rsidRDefault="00E75E6B" w:rsidP="00970915">
            <w:p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separate"/>
            </w:r>
            <w:r w:rsidRPr="00E75E6B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end"/>
            </w:r>
            <w:r w:rsidR="00970915" w:rsidRPr="00E75E6B">
              <w:rPr>
                <w:rFonts w:ascii="DecimaWE Rg" w:hAnsi="DecimaWE Rg"/>
                <w:sz w:val="18"/>
                <w:szCs w:val="18"/>
              </w:rPr>
              <w:t>Progetti promossi dai seguenti soggetti e il cui valore complessivo non sia inferiore alle soglie di cui all’articolo 9, comma 1, lettera a):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Ente regionale Teatrale del Friuli Venezia Giulia (ERT), inseriti nei piani di intervento triennali, ai sensi dell’articolo 10 della legge regionale 16/2014;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Istituzione musicale e sinfonica del Friuli Venezia Giulia, relativi all'attività istituzionale e di interesse pubblico ai sensi dell’articolo 17 bis della legge regionale 16/2014;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Associazione Cineteca del Friuli, relativi all'attività istituzionale e di interesse pubblico, ai sensi dell’articolo 20 della legge regionale 16/2014;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Centro di ricerca e archiviazione della fotografia (CRAF), relativi all'attività istituzionale e di interesse pubblico, ai sensi dell’articolo 25 della legge regionale 16/2014;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Università popolare di Trieste, inseriti nei programmi annuali di intervento, ai sensi dell’articolo 27 bis della legge regionale 16/2014;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Fondazione Aquileia, di cui alla legge regionale 25 agosto 2006, n. 18 (Istituzione della Fondazione per la valorizzazione archeologica, monumentale e urbana di Aquileia e finanziamenti per lo sviluppo turistico dell'area); 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 xml:space="preserve">Associazione </w:t>
            </w:r>
            <w:proofErr w:type="spellStart"/>
            <w:r w:rsidRPr="00E75E6B">
              <w:rPr>
                <w:rFonts w:ascii="DecimaWE Rg" w:hAnsi="DecimaWE Rg"/>
                <w:sz w:val="18"/>
                <w:szCs w:val="18"/>
              </w:rPr>
              <w:t>Mittelfest</w:t>
            </w:r>
            <w:proofErr w:type="spellEnd"/>
            <w:r w:rsidRPr="00E75E6B">
              <w:rPr>
                <w:rFonts w:ascii="DecimaWE Rg" w:hAnsi="DecimaWE Rg"/>
                <w:sz w:val="18"/>
                <w:szCs w:val="18"/>
              </w:rPr>
              <w:t>, relativi al festival multidisciplinare di spettacolo dal vivo denominato "</w:t>
            </w:r>
            <w:proofErr w:type="spellStart"/>
            <w:r w:rsidRPr="00E75E6B">
              <w:rPr>
                <w:rFonts w:ascii="DecimaWE Rg" w:hAnsi="DecimaWE Rg"/>
                <w:sz w:val="18"/>
                <w:szCs w:val="18"/>
              </w:rPr>
              <w:t>Mittelfest</w:t>
            </w:r>
            <w:proofErr w:type="spellEnd"/>
            <w:r w:rsidRPr="00E75E6B">
              <w:rPr>
                <w:rFonts w:ascii="DecimaWE Rg" w:hAnsi="DecimaWE Rg"/>
                <w:sz w:val="18"/>
                <w:szCs w:val="18"/>
              </w:rPr>
              <w:t>";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soggetti di cui all’articolo 28, comma 2 della legge regionale 16/2014, inseriti nelle convenzioni di cui al comma 3 dell’articolo medesimo;</w:t>
            </w:r>
          </w:p>
          <w:p w:rsidR="00970915" w:rsidRPr="00E75E6B" w:rsidRDefault="00970915" w:rsidP="00E75E6B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soggetti gestori territoriali di cui all’articolo 2, comma 2, lettera a) della legge regionale 25 luglio 2019, n. 11 (Misure di sostegno a favore del patrimonio regionale inserito nella lista del patrimonio mondiale posto sotto la tutela dell'UNESCO), inseriti nei programmi operativi di cui all’articolo 4 della legge regionale medesima;</w:t>
            </w:r>
          </w:p>
          <w:p w:rsidR="00FA0500" w:rsidRPr="00FA0500" w:rsidRDefault="00751DED" w:rsidP="00FA0500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DecimaWE Rg" w:hAnsi="DecimaWE Rg"/>
                <w:sz w:val="18"/>
                <w:szCs w:val="18"/>
              </w:rPr>
            </w:pPr>
            <w:r w:rsidRPr="00E75E6B">
              <w:rPr>
                <w:rFonts w:ascii="DecimaWE Rg" w:hAnsi="DecimaWE Rg"/>
                <w:sz w:val="18"/>
                <w:szCs w:val="18"/>
              </w:rPr>
              <w:t>l) Istituto regionale per la cultura istriano-fiumano-dalmata di Trieste (IRCI) relativi all’attività di cui all’articolo 26 ter, comma 2 della legge regionale 16/2014.</w:t>
            </w:r>
          </w:p>
          <w:p w:rsidR="0042545D" w:rsidRPr="00751DED" w:rsidRDefault="0042545D" w:rsidP="0042545D">
            <w:pPr>
              <w:spacing w:after="0" w:line="240" w:lineRule="auto"/>
              <w:jc w:val="both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42545D" w:rsidRPr="00751DED" w:rsidRDefault="0042545D" w:rsidP="00B63B86">
            <w:pPr>
              <w:spacing w:after="0" w:line="240" w:lineRule="auto"/>
              <w:jc w:val="both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42545D" w:rsidRPr="00751DED" w:rsidRDefault="0042545D" w:rsidP="00B63B86">
            <w:pPr>
              <w:spacing w:after="0" w:line="240" w:lineRule="auto"/>
              <w:jc w:val="both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42545D" w:rsidRPr="00751DED" w:rsidRDefault="0042545D" w:rsidP="00B63B86">
            <w:pPr>
              <w:spacing w:after="0" w:line="240" w:lineRule="auto"/>
              <w:jc w:val="both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760311" w:rsidRPr="00751DED" w:rsidRDefault="00760311" w:rsidP="00760311">
            <w:pPr>
              <w:spacing w:after="0" w:line="240" w:lineRule="auto"/>
              <w:ind w:left="284"/>
              <w:jc w:val="both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  <w:p w:rsidR="00760311" w:rsidRPr="00751DED" w:rsidRDefault="00760311" w:rsidP="00D00B72">
            <w:pPr>
              <w:spacing w:after="0" w:line="240" w:lineRule="auto"/>
              <w:ind w:left="284"/>
              <w:jc w:val="center"/>
              <w:rPr>
                <w:rFonts w:ascii="DecimaWE Rg" w:eastAsia="Times New Roman" w:hAnsi="DecimaWE Rg" w:cs="DecimaWE Rg"/>
                <w:bCs/>
                <w:sz w:val="13"/>
                <w:szCs w:val="13"/>
                <w:lang w:eastAsia="it-IT"/>
              </w:rPr>
            </w:pPr>
          </w:p>
        </w:tc>
      </w:tr>
      <w:tr w:rsidR="00705AEF" w:rsidRPr="00E52989" w:rsidTr="00FB62C7">
        <w:tblPrEx>
          <w:tblCellMar>
            <w:left w:w="28" w:type="dxa"/>
            <w:right w:w="28" w:type="dxa"/>
          </w:tblCellMar>
        </w:tblPrEx>
        <w:trPr>
          <w:trHeight w:hRule="exact" w:val="835"/>
          <w:jc w:val="center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17" w:rsidRDefault="00705AEF" w:rsidP="002D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</w:pPr>
            <w:r w:rsidRPr="00E52989"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lastRenderedPageBreak/>
              <w:t>Titolo del progetto presentato dal</w:t>
            </w:r>
          </w:p>
          <w:p w:rsidR="00705AEF" w:rsidRPr="00E52989" w:rsidRDefault="002D40AF" w:rsidP="002D40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>promotore</w:t>
            </w:r>
            <w:r w:rsidR="00CA4D17"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 xml:space="preserve"> accreditato</w:t>
            </w:r>
            <w:r w:rsidR="00705AEF"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 xml:space="preserve"> </w:t>
            </w:r>
            <w:r w:rsidR="00705AEF" w:rsidRPr="00E20144">
              <w:rPr>
                <w:rFonts w:ascii="DecimaWE Rg" w:eastAsia="Times New Roman" w:hAnsi="DecimaWE Rg" w:cs="Arial"/>
                <w:w w:val="90"/>
                <w:sz w:val="16"/>
                <w:szCs w:val="16"/>
                <w:lang w:eastAsia="it-IT"/>
              </w:rPr>
              <w:t xml:space="preserve">(max. </w:t>
            </w:r>
            <w:r w:rsidR="00705AEF">
              <w:rPr>
                <w:rFonts w:ascii="DecimaWE Rg" w:eastAsia="Times New Roman" w:hAnsi="DecimaWE Rg" w:cs="Arial"/>
                <w:w w:val="90"/>
                <w:sz w:val="16"/>
                <w:szCs w:val="16"/>
                <w:lang w:eastAsia="it-IT"/>
              </w:rPr>
              <w:t>30</w:t>
            </w:r>
            <w:r w:rsidR="00705AEF" w:rsidRPr="00E20144">
              <w:rPr>
                <w:rFonts w:ascii="DecimaWE Rg" w:eastAsia="Times New Roman" w:hAnsi="DecimaWE Rg" w:cs="Arial"/>
                <w:w w:val="90"/>
                <w:sz w:val="16"/>
                <w:szCs w:val="16"/>
                <w:lang w:eastAsia="it-IT"/>
              </w:rPr>
              <w:t xml:space="preserve"> caratteri)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AEF" w:rsidRDefault="00705AEF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</w:tr>
      <w:tr w:rsidR="001C40EC" w:rsidRPr="00E52989" w:rsidTr="00FB62C7">
        <w:tblPrEx>
          <w:tblCellMar>
            <w:left w:w="28" w:type="dxa"/>
            <w:right w:w="28" w:type="dxa"/>
          </w:tblCellMar>
        </w:tblPrEx>
        <w:trPr>
          <w:trHeight w:hRule="exact" w:val="835"/>
          <w:jc w:val="center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66" w:rsidRPr="00E52989" w:rsidRDefault="00705AEF" w:rsidP="00705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>Anno di approvazione della graduatoria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B66" w:rsidRDefault="00620B66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  <w:p w:rsidR="005B4638" w:rsidRDefault="005B4638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  <w:p w:rsidR="005B4638" w:rsidRDefault="005B4638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  <w:p w:rsidR="005B4638" w:rsidRDefault="005B4638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  <w:p w:rsidR="005B4638" w:rsidRDefault="005B4638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  <w:p w:rsidR="005B4638" w:rsidRPr="00E52989" w:rsidRDefault="005B4638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</w:tr>
      <w:tr w:rsidR="00E52989" w:rsidRPr="00E52989" w:rsidTr="00705AEF">
        <w:tblPrEx>
          <w:tblCellMar>
            <w:left w:w="28" w:type="dxa"/>
            <w:right w:w="28" w:type="dxa"/>
          </w:tblCellMar>
        </w:tblPrEx>
        <w:trPr>
          <w:trHeight w:hRule="exact" w:val="738"/>
          <w:jc w:val="center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44" w:rsidRPr="00E52989" w:rsidRDefault="00705AEF" w:rsidP="00E20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>Tempi di realizzazione</w:t>
            </w:r>
            <w:r w:rsidR="00591DB1">
              <w:rPr>
                <w:rFonts w:ascii="DecimaWE Rg" w:eastAsia="Times New Roman" w:hAnsi="DecimaWE Rg" w:cs="Arial"/>
                <w:b/>
                <w:w w:val="90"/>
                <w:sz w:val="18"/>
                <w:szCs w:val="18"/>
                <w:lang w:eastAsia="it-IT"/>
              </w:rPr>
              <w:t xml:space="preserve"> del progetto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989" w:rsidRPr="00E52989" w:rsidRDefault="00E52989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  <w:p w:rsidR="005B4638" w:rsidRPr="00E52989" w:rsidRDefault="005B4638" w:rsidP="00102A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</w:p>
        </w:tc>
      </w:tr>
    </w:tbl>
    <w:p w:rsidR="005B4638" w:rsidRDefault="005B4638" w:rsidP="00A2269F">
      <w:pPr>
        <w:spacing w:after="0" w:line="240" w:lineRule="auto"/>
        <w:rPr>
          <w:rFonts w:ascii="Tahoma" w:eastAsia="Times New Roman" w:hAnsi="Tahoma" w:cs="Times New Roman"/>
          <w:b/>
          <w:color w:val="FF0000"/>
          <w:sz w:val="20"/>
          <w:szCs w:val="20"/>
          <w:lang w:eastAsia="it-IT"/>
        </w:rPr>
      </w:pPr>
    </w:p>
    <w:tbl>
      <w:tblPr>
        <w:tblW w:w="104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05"/>
        <w:gridCol w:w="5724"/>
      </w:tblGrid>
      <w:tr w:rsidR="00CA67A1" w:rsidRPr="00476E55" w:rsidTr="005B08C0">
        <w:trPr>
          <w:trHeight w:val="3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67A1" w:rsidRPr="005B4638" w:rsidRDefault="00CA67A1" w:rsidP="00833B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QUADRO</w:t>
            </w:r>
            <w:r w:rsidR="005B08C0">
              <w:rPr>
                <w:rFonts w:ascii="DecimaWE Rg" w:hAnsi="DecimaWE Rg" w:cs="Arial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7A1" w:rsidRPr="005B4638" w:rsidRDefault="00CA67A1" w:rsidP="00645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5B4638">
              <w:rPr>
                <w:rFonts w:ascii="DecimaWE Rg" w:hAnsi="DecimaWE Rg" w:cs="Arial"/>
                <w:b/>
                <w:sz w:val="20"/>
                <w:szCs w:val="20"/>
              </w:rPr>
              <w:t xml:space="preserve">Dichiarazioni </w:t>
            </w:r>
          </w:p>
        </w:tc>
      </w:tr>
      <w:tr w:rsidR="003D01F3" w:rsidRPr="00476E55" w:rsidTr="005B08C0">
        <w:trPr>
          <w:trHeight w:val="74"/>
        </w:trPr>
        <w:tc>
          <w:tcPr>
            <w:tcW w:w="10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C95" w:rsidRPr="00583C95" w:rsidRDefault="001E5E94" w:rsidP="006455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7032CE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Dichiarazioni </w:t>
            </w:r>
            <w:r w:rsidR="00C6550D" w:rsidRPr="007032CE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sostitutive </w:t>
            </w:r>
            <w:r w:rsidR="004C5221" w:rsidRPr="007032CE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di certificazione e di atto di notorietà </w:t>
            </w:r>
            <w:r w:rsidR="00C6550D" w:rsidRPr="007032CE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ai sensi degli articoli 46 e 47 del DPR 445/2000</w:t>
            </w:r>
          </w:p>
        </w:tc>
      </w:tr>
      <w:tr w:rsidR="00ED3C55" w:rsidRPr="00476E55" w:rsidTr="005B08C0">
        <w:trPr>
          <w:trHeight w:val="2109"/>
        </w:trPr>
        <w:tc>
          <w:tcPr>
            <w:tcW w:w="10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A72" w:rsidRDefault="00382A72" w:rsidP="00382A72">
            <w:pPr>
              <w:spacing w:after="0" w:line="240" w:lineRule="auto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76E55">
              <w:rPr>
                <w:rFonts w:ascii="DecimaWE Rg" w:hAnsi="DecimaWE Rg"/>
                <w:sz w:val="18"/>
                <w:szCs w:val="18"/>
              </w:rPr>
              <w:t xml:space="preserve">In riferimento </w:t>
            </w:r>
            <w:r w:rsidR="008E6EDD">
              <w:rPr>
                <w:rFonts w:ascii="DecimaWE Rg" w:hAnsi="DecimaWE Rg"/>
                <w:sz w:val="18"/>
                <w:szCs w:val="18"/>
              </w:rPr>
              <w:t>alla richiesta</w:t>
            </w:r>
            <w:r w:rsidR="00342926">
              <w:rPr>
                <w:rFonts w:ascii="DecimaWE Rg" w:hAnsi="DecimaWE Rg"/>
                <w:sz w:val="18"/>
                <w:szCs w:val="18"/>
              </w:rPr>
              <w:t xml:space="preserve">, </w:t>
            </w:r>
            <w:r w:rsidRPr="00476E55">
              <w:rPr>
                <w:rFonts w:ascii="DecimaWE Rg" w:hAnsi="DecimaWE Rg"/>
                <w:sz w:val="18"/>
                <w:szCs w:val="18"/>
              </w:rPr>
              <w:t xml:space="preserve">oggetto della </w:t>
            </w:r>
            <w:r w:rsidR="00342926">
              <w:rPr>
                <w:rFonts w:ascii="DecimaWE Rg" w:hAnsi="DecimaWE Rg"/>
                <w:sz w:val="18"/>
                <w:szCs w:val="18"/>
              </w:rPr>
              <w:t xml:space="preserve">presente </w:t>
            </w:r>
            <w:r w:rsidRPr="00476E55">
              <w:rPr>
                <w:rFonts w:ascii="DecimaWE Rg" w:hAnsi="DecimaWE Rg"/>
                <w:sz w:val="18"/>
                <w:szCs w:val="18"/>
              </w:rPr>
              <w:t xml:space="preserve">domanda, ai sensi degli articoli 46 e 47 del DPR 445/2000, consapevole delle responsabilità anche penali derivanti dal rilascio di dichiarazioni mendaci e della conseguente decadenza dai benefici concessi sulla base di una dichiarazione non veritiera, ai sensi degli articoli </w:t>
            </w:r>
            <w:hyperlink r:id="rId9" w:history="1">
              <w:r w:rsidRPr="00476E55">
                <w:rPr>
                  <w:rFonts w:ascii="DecimaWE Rg" w:hAnsi="DecimaWE Rg"/>
                  <w:sz w:val="18"/>
                  <w:szCs w:val="18"/>
                </w:rPr>
                <w:t>75</w:t>
              </w:r>
            </w:hyperlink>
            <w:r w:rsidRPr="00476E55">
              <w:rPr>
                <w:rFonts w:ascii="DecimaWE Rg" w:hAnsi="DecimaWE Rg"/>
                <w:sz w:val="18"/>
                <w:szCs w:val="18"/>
              </w:rPr>
              <w:t xml:space="preserve"> e </w:t>
            </w:r>
            <w:hyperlink r:id="rId10" w:history="1">
              <w:r w:rsidRPr="00476E55">
                <w:rPr>
                  <w:rFonts w:ascii="DecimaWE Rg" w:hAnsi="DecimaWE Rg"/>
                  <w:sz w:val="18"/>
                  <w:szCs w:val="18"/>
                </w:rPr>
                <w:t>76</w:t>
              </w:r>
            </w:hyperlink>
            <w:r w:rsidRPr="00476E55">
              <w:rPr>
                <w:rFonts w:ascii="DecimaWE Rg" w:hAnsi="DecimaWE Rg"/>
                <w:sz w:val="18"/>
                <w:szCs w:val="18"/>
              </w:rPr>
              <w:t xml:space="preserve"> del </w:t>
            </w:r>
            <w:hyperlink r:id="rId11" w:history="1">
              <w:r w:rsidRPr="00476E55">
                <w:rPr>
                  <w:rFonts w:ascii="DecimaWE Rg" w:hAnsi="DecimaWE Rg"/>
                  <w:sz w:val="18"/>
                  <w:szCs w:val="18"/>
                </w:rPr>
                <w:t>decreto del Presidente della Repubblica 28 dicembre 2000, n. 445</w:t>
              </w:r>
            </w:hyperlink>
            <w:r w:rsidRPr="00476E55">
              <w:rPr>
                <w:rFonts w:ascii="DecimaWE Rg" w:hAnsi="DecimaWE Rg"/>
                <w:sz w:val="18"/>
                <w:szCs w:val="18"/>
              </w:rPr>
              <w:t xml:space="preserve">, </w:t>
            </w:r>
          </w:p>
          <w:p w:rsidR="003D25EE" w:rsidRPr="00476E55" w:rsidRDefault="003D25EE" w:rsidP="00382A72">
            <w:pPr>
              <w:spacing w:after="0" w:line="240" w:lineRule="auto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382A72" w:rsidRDefault="00382A72" w:rsidP="00382A72">
            <w:pPr>
              <w:spacing w:after="0" w:line="240" w:lineRule="auto"/>
              <w:rPr>
                <w:rFonts w:ascii="DecimaWE Rg" w:hAnsi="DecimaWE Rg"/>
                <w:sz w:val="18"/>
                <w:szCs w:val="18"/>
              </w:rPr>
            </w:pPr>
            <w:r w:rsidRPr="00476E55">
              <w:rPr>
                <w:rFonts w:ascii="DecimaWE Rg" w:hAnsi="DecimaWE Rg"/>
                <w:sz w:val="18"/>
                <w:szCs w:val="18"/>
              </w:rPr>
              <w:t xml:space="preserve">Il sottoscritto </w:t>
            </w:r>
            <w:r w:rsidRPr="00476E55">
              <w:rPr>
                <w:rFonts w:ascii="DecimaWE Rg" w:hAnsi="DecimaWE Rg" w:cs="DecimaWE Rg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76E55">
              <w:rPr>
                <w:rFonts w:ascii="DecimaWE Rg" w:hAnsi="DecimaWE Rg" w:cs="DecimaWE Rg"/>
                <w:sz w:val="18"/>
                <w:szCs w:val="18"/>
              </w:rPr>
              <w:instrText xml:space="preserve"> FORMTEXT </w:instrText>
            </w:r>
            <w:r w:rsidRPr="00476E55">
              <w:rPr>
                <w:rFonts w:ascii="DecimaWE Rg" w:hAnsi="DecimaWE Rg" w:cs="DecimaWE Rg"/>
                <w:sz w:val="18"/>
                <w:szCs w:val="18"/>
              </w:rPr>
            </w:r>
            <w:r w:rsidRPr="00476E55">
              <w:rPr>
                <w:rFonts w:ascii="DecimaWE Rg" w:hAnsi="DecimaWE Rg" w:cs="DecimaWE Rg"/>
                <w:sz w:val="18"/>
                <w:szCs w:val="18"/>
              </w:rPr>
              <w:fldChar w:fldCharType="separate"/>
            </w:r>
            <w:r w:rsidRPr="00476E55"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 w:rsidRPr="00476E55"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 w:rsidRPr="00476E55"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 w:rsidRPr="00476E55"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 w:rsidRPr="00476E55">
              <w:rPr>
                <w:rFonts w:ascii="DecimaWE Rg" w:hAnsi="DecimaWE Rg" w:cs="DecimaWE Rg"/>
                <w:noProof/>
                <w:sz w:val="18"/>
                <w:szCs w:val="18"/>
              </w:rPr>
              <w:t> </w:t>
            </w:r>
            <w:r w:rsidRPr="00476E55">
              <w:rPr>
                <w:rFonts w:ascii="DecimaWE Rg" w:hAnsi="DecimaWE Rg" w:cs="DecimaWE Rg"/>
                <w:sz w:val="18"/>
                <w:szCs w:val="18"/>
              </w:rPr>
              <w:fldChar w:fldCharType="end"/>
            </w:r>
            <w:r w:rsidRPr="00476E55">
              <w:rPr>
                <w:rFonts w:ascii="DecimaWE Rg" w:hAnsi="DecimaWE Rg"/>
                <w:sz w:val="18"/>
                <w:szCs w:val="18"/>
              </w:rPr>
              <w:t>________________________________________________________________________</w:t>
            </w:r>
          </w:p>
          <w:p w:rsidR="00583C95" w:rsidRPr="00476E55" w:rsidRDefault="00583C95" w:rsidP="00382A72">
            <w:pPr>
              <w:spacing w:after="0" w:line="240" w:lineRule="auto"/>
              <w:rPr>
                <w:rFonts w:ascii="DecimaWE Rg" w:hAnsi="DecimaWE Rg"/>
                <w:sz w:val="18"/>
                <w:szCs w:val="18"/>
              </w:rPr>
            </w:pPr>
          </w:p>
          <w:p w:rsidR="00382A72" w:rsidRDefault="00382A72" w:rsidP="00382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</w:pPr>
            <w:r w:rsidRPr="00476E55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DICHIARA:</w:t>
            </w:r>
          </w:p>
          <w:p w:rsidR="00583C95" w:rsidRPr="007709B3" w:rsidRDefault="00583C95" w:rsidP="00382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b/>
                <w:sz w:val="10"/>
                <w:szCs w:val="10"/>
                <w:lang w:eastAsia="it-IT"/>
              </w:rPr>
            </w:pPr>
          </w:p>
          <w:p w:rsidR="00382A72" w:rsidRPr="00476E55" w:rsidRDefault="00382A72" w:rsidP="00382A7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pP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separate"/>
            </w: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end"/>
            </w: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di essere legale rappresentante del soggetto richiedente;</w:t>
            </w:r>
          </w:p>
          <w:p w:rsidR="009805FD" w:rsidRDefault="00382A72" w:rsidP="00770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DecimaWE Rg" w:eastAsia="Times New Roman" w:hAnsi="DecimaWE Rg" w:cs="DecimaWE Rg"/>
                <w:bCs/>
                <w:i/>
                <w:sz w:val="18"/>
                <w:szCs w:val="18"/>
                <w:lang w:eastAsia="it-IT"/>
              </w:rPr>
            </w:pP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separate"/>
            </w: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end"/>
            </w:r>
            <w:r w:rsidR="008E6EDD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di essere</w:t>
            </w: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altra persona munita di procura o di delega con potere di </w:t>
            </w:r>
            <w:r w:rsidR="003D25EE" w:rsidRPr="003D25EE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compilazione </w:t>
            </w:r>
            <w:r w:rsidRPr="003D25EE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e</w:t>
            </w:r>
            <w:r w:rsidR="00B446CE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presentazione della domanda dei progetti finanziabili</w:t>
            </w:r>
            <w:r w:rsidRPr="003D25EE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all’atto della convalida finale ai sensi dell’art. 65, c. 1, lettera b), del Codice dell’Amministrazione dig</w:t>
            </w:r>
            <w:r w:rsidRPr="00860EE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itale approvato con </w:t>
            </w:r>
            <w:r w:rsidR="008E6EDD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d</w:t>
            </w:r>
            <w:r w:rsidR="00384902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.</w:t>
            </w:r>
            <w:r w:rsidR="008E6EDD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l</w:t>
            </w:r>
            <w:r w:rsidRPr="00860EE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gs. 82/2005. </w:t>
            </w:r>
          </w:p>
          <w:p w:rsidR="007709B3" w:rsidRPr="007709B3" w:rsidRDefault="007709B3" w:rsidP="00770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textAlignment w:val="baseline"/>
              <w:rPr>
                <w:rFonts w:ascii="DecimaWE Rg" w:eastAsia="Times New Roman" w:hAnsi="DecimaWE Rg" w:cs="DecimaWE Rg"/>
                <w:bCs/>
                <w:i/>
                <w:sz w:val="10"/>
                <w:szCs w:val="10"/>
                <w:lang w:eastAsia="it-IT"/>
              </w:rPr>
            </w:pPr>
          </w:p>
        </w:tc>
      </w:tr>
      <w:tr w:rsidR="00367C83" w:rsidRPr="00476E55" w:rsidTr="005B08C0">
        <w:trPr>
          <w:trHeight w:val="295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67C83" w:rsidRPr="005B4638" w:rsidRDefault="00367C83" w:rsidP="005B4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QUADRO</w:t>
            </w:r>
            <w:r w:rsidR="00222B8B">
              <w:rPr>
                <w:rFonts w:ascii="DecimaWE Rg" w:hAnsi="DecimaWE Rg" w:cs="Arial"/>
                <w:b/>
                <w:sz w:val="20"/>
                <w:szCs w:val="20"/>
              </w:rPr>
              <w:t xml:space="preserve"> E</w:t>
            </w:r>
            <w:r w:rsidRPr="005B4638">
              <w:rPr>
                <w:rFonts w:ascii="DecimaWE Rg" w:hAnsi="DecimaWE Rg" w:cs="Arial"/>
                <w:b/>
                <w:sz w:val="20"/>
                <w:szCs w:val="20"/>
              </w:rPr>
              <w:tab/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67C83" w:rsidRPr="005B4638" w:rsidRDefault="00367C83" w:rsidP="00367C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5B4638">
              <w:rPr>
                <w:rFonts w:ascii="DecimaWE Rg" w:hAnsi="DecimaWE Rg" w:cs="Arial"/>
                <w:b/>
                <w:sz w:val="20"/>
                <w:szCs w:val="20"/>
              </w:rPr>
              <w:t xml:space="preserve"> Altre dichiarazioni </w:t>
            </w:r>
          </w:p>
        </w:tc>
      </w:tr>
      <w:tr w:rsidR="000E44E2" w:rsidRPr="00476E55" w:rsidTr="005B08C0">
        <w:trPr>
          <w:trHeight w:val="362"/>
        </w:trPr>
        <w:tc>
          <w:tcPr>
            <w:tcW w:w="104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5FD" w:rsidRDefault="000E44E2" w:rsidP="005479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476E5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Il richiedente</w:t>
            </w:r>
            <w:r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, come sopra rappresentato, DICHIARA:</w:t>
            </w:r>
          </w:p>
          <w:p w:rsidR="005630AC" w:rsidRPr="00705AEF" w:rsidRDefault="005630AC" w:rsidP="004F44B5">
            <w:pPr>
              <w:pStyle w:val="Paragrafoelenco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textAlignment w:val="baseline"/>
              <w:outlineLvl w:val="0"/>
              <w:rPr>
                <w:rFonts w:ascii="DecimaWE Rg" w:eastAsia="Times New Roman" w:hAnsi="DecimaWE Rg" w:cs="DecimaWE Rg"/>
                <w:bCs/>
                <w:i/>
                <w:sz w:val="18"/>
                <w:szCs w:val="18"/>
                <w:lang w:eastAsia="it-IT"/>
              </w:rPr>
            </w:pPr>
            <w:r w:rsidRPr="00705AE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di essere </w:t>
            </w:r>
            <w:r w:rsidR="005A559D" w:rsidRPr="00705AE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promotore a</w:t>
            </w:r>
            <w:r w:rsidR="005B08C0" w:rsidRPr="00705AE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ccreditato </w:t>
            </w:r>
            <w:r w:rsidR="005B08C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ai sensi dell’art. 1</w:t>
            </w:r>
            <w:r w:rsidR="00AE3E6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2</w:t>
            </w:r>
            <w:r w:rsidR="002C11F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</w:t>
            </w:r>
            <w:r w:rsidR="00AE3E6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o dell’art. 14 </w:t>
            </w:r>
            <w:proofErr w:type="spellStart"/>
            <w:r w:rsidR="002C11F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DPReg</w:t>
            </w:r>
            <w:proofErr w:type="spellEnd"/>
            <w:r w:rsidR="002C11F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. n. 1</w:t>
            </w:r>
            <w:r w:rsidR="004F44B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96</w:t>
            </w:r>
            <w:r w:rsidR="005B08C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/20</w:t>
            </w:r>
            <w:r w:rsidR="004F44B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19</w:t>
            </w:r>
            <w:r w:rsidR="005B08C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;</w:t>
            </w:r>
          </w:p>
        </w:tc>
      </w:tr>
      <w:tr w:rsidR="000E44E2" w:rsidRPr="00476E55" w:rsidTr="005B08C0">
        <w:trPr>
          <w:trHeight w:val="4228"/>
        </w:trPr>
        <w:tc>
          <w:tcPr>
            <w:tcW w:w="10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F" w:rsidRPr="002C11F0" w:rsidRDefault="000E44E2" w:rsidP="00B02BB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jc w:val="both"/>
              <w:textAlignment w:val="baseline"/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pPr>
            <w:r w:rsidRPr="00B02BB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di essere a conoscenza delle disposizioni contenute nel regolamento in materia di concessione dei contributi nella forma del credito d’imposta a favore di soggetti che effettuano erogazioni liberali per progetti di </w:t>
            </w:r>
            <w:r w:rsidR="00B02BBF" w:rsidRPr="00B02BB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promozione e organizzazione di attività </w:t>
            </w:r>
            <w:r w:rsidR="004F44B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culturali e di valorizzazione del patrimonio culturale</w:t>
            </w:r>
            <w:r w:rsidR="00B02BBF" w:rsidRPr="00B02BB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, </w:t>
            </w:r>
            <w:r w:rsidR="00B02BB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di cui al </w:t>
            </w:r>
            <w:proofErr w:type="spellStart"/>
            <w:r w:rsidR="002C11F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DPReg</w:t>
            </w:r>
            <w:proofErr w:type="spellEnd"/>
            <w:r w:rsidR="002C11F0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. n. 1</w:t>
            </w:r>
            <w:r w:rsidR="004F44B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96</w:t>
            </w:r>
            <w:r w:rsidR="00B02BBF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/20</w:t>
            </w:r>
            <w:r w:rsidR="004F44B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19</w:t>
            </w:r>
            <w:r w:rsidR="00B02BBF" w:rsidRPr="002C11F0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;</w:t>
            </w:r>
          </w:p>
          <w:p w:rsidR="00D215ED" w:rsidRPr="00AE3F86" w:rsidRDefault="00D215ED" w:rsidP="00D215E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jc w:val="both"/>
              <w:textAlignment w:val="baseline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di essere esente dal pagamento dell’imposta di bollo: </w:t>
            </w:r>
          </w:p>
          <w:p w:rsidR="00D215ED" w:rsidRPr="00AE3F86" w:rsidRDefault="00D215ED" w:rsidP="00D215E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textAlignment w:val="baseline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786B14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14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separate"/>
            </w:r>
            <w:r w:rsidRPr="00786B14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SI </w:t>
            </w:r>
          </w:p>
          <w:p w:rsidR="00D215ED" w:rsidRPr="00B02BBF" w:rsidRDefault="00D215ED" w:rsidP="00D215E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textAlignment w:val="baseline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 w:rsidRPr="006D2228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228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separate"/>
            </w:r>
            <w:r w:rsidRPr="006D2228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ldChar w:fldCharType="end"/>
            </w:r>
            <w:r w:rsidRPr="006D2228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NO</w:t>
            </w:r>
          </w:p>
          <w:p w:rsidR="00E4480A" w:rsidRPr="00E4480A" w:rsidRDefault="00FC212D" w:rsidP="00E4480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jc w:val="both"/>
              <w:textAlignment w:val="baseline"/>
              <w:rPr>
                <w:rFonts w:ascii="DecimaWE Rg" w:eastAsia="Times New Roman" w:hAnsi="DecimaWE Rg" w:cs="Times New Roman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che l’IBAN</w:t>
            </w:r>
            <w:r w:rsidR="00A77854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intestato al</w:t>
            </w:r>
            <w:r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PROMOTORE, sul quale potrà essere effettuata l’erogazione liberale da parte dei mecenati, qualora</w:t>
            </w:r>
            <w:r w:rsidR="00B02BB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il progetto sia inserito nell’E</w:t>
            </w:r>
            <w:r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lenco di cui all’art. 1</w:t>
            </w:r>
            <w:r w:rsidR="004F44B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5 bis</w:t>
            </w:r>
            <w:r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 del </w:t>
            </w:r>
            <w:r w:rsidRPr="0012163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regolamento, è il seguente</w:t>
            </w:r>
            <w:r w:rsidR="0012163F">
              <w:rPr>
                <w:rStyle w:val="Rimandonotaapidipagina"/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footnoteReference w:id="1"/>
            </w:r>
            <w:r w:rsidRPr="0012163F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>:</w:t>
            </w:r>
          </w:p>
          <w:tbl>
            <w:tblPr>
              <w:tblW w:w="10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"/>
              <w:gridCol w:w="377"/>
              <w:gridCol w:w="377"/>
              <w:gridCol w:w="377"/>
              <w:gridCol w:w="469"/>
              <w:gridCol w:w="377"/>
              <w:gridCol w:w="377"/>
              <w:gridCol w:w="378"/>
              <w:gridCol w:w="378"/>
              <w:gridCol w:w="378"/>
              <w:gridCol w:w="33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36"/>
            </w:tblGrid>
            <w:tr w:rsidR="00E4480A" w:rsidRPr="00E4480A" w:rsidTr="00222407">
              <w:trPr>
                <w:trHeight w:val="286"/>
              </w:trPr>
              <w:tc>
                <w:tcPr>
                  <w:tcW w:w="10208" w:type="dxa"/>
                  <w:gridSpan w:val="2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DecimaWE Rg" w:eastAsia="Times New Roman" w:hAnsi="DecimaWE Rg" w:cs="Arial"/>
                      <w:b/>
                      <w:sz w:val="18"/>
                      <w:szCs w:val="18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Arial"/>
                      <w:bCs/>
                      <w:sz w:val="18"/>
                      <w:szCs w:val="18"/>
                      <w:lang w:eastAsia="it-IT"/>
                    </w:rPr>
                    <w:t>Conto corrente bancario/ Conto corrente postale</w:t>
                  </w:r>
                </w:p>
              </w:tc>
            </w:tr>
            <w:tr w:rsidR="00E4480A" w:rsidRPr="00E4480A" w:rsidTr="001707B0">
              <w:trPr>
                <w:trHeight w:val="434"/>
              </w:trPr>
              <w:tc>
                <w:tcPr>
                  <w:tcW w:w="10208" w:type="dxa"/>
                  <w:gridSpan w:val="2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Arial"/>
                      <w:bCs/>
                      <w:sz w:val="18"/>
                      <w:szCs w:val="18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Arial"/>
                      <w:bCs/>
                      <w:sz w:val="18"/>
                      <w:szCs w:val="18"/>
                      <w:lang w:eastAsia="it-IT"/>
                    </w:rPr>
                    <w:t xml:space="preserve">Intestato a:      </w:t>
                  </w:r>
                </w:p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Arial"/>
                      <w:bCs/>
                      <w:sz w:val="18"/>
                      <w:szCs w:val="18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Arial"/>
                      <w:bCs/>
                      <w:sz w:val="18"/>
                      <w:szCs w:val="18"/>
                      <w:lang w:eastAsia="it-IT"/>
                    </w:rPr>
                    <w:t>Il c/c bancario o postale deve essere intestato al</w:t>
                  </w:r>
                  <w:r w:rsidRPr="0012163F">
                    <w:rPr>
                      <w:rFonts w:ascii="DecimaWE Rg" w:eastAsia="Times New Roman" w:hAnsi="DecimaWE Rg" w:cs="Arial"/>
                      <w:bCs/>
                      <w:sz w:val="18"/>
                      <w:szCs w:val="18"/>
                      <w:lang w:eastAsia="it-IT"/>
                    </w:rPr>
                    <w:t xml:space="preserve"> promotore</w:t>
                  </w:r>
                </w:p>
              </w:tc>
            </w:tr>
            <w:tr w:rsidR="00275705" w:rsidRPr="00E4480A" w:rsidTr="006F10D1">
              <w:trPr>
                <w:trHeight w:val="434"/>
              </w:trPr>
              <w:tc>
                <w:tcPr>
                  <w:tcW w:w="10208" w:type="dxa"/>
                  <w:gridSpan w:val="2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5705" w:rsidRPr="00E4480A" w:rsidRDefault="00275705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Arial"/>
                      <w:bCs/>
                      <w:sz w:val="16"/>
                      <w:szCs w:val="16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Arial"/>
                      <w:sz w:val="16"/>
                      <w:szCs w:val="16"/>
                      <w:lang w:eastAsia="it-IT"/>
                    </w:rPr>
                    <w:t xml:space="preserve">Istituto di credito: </w:t>
                  </w:r>
                  <w:r w:rsidRPr="00E4480A">
                    <w:rPr>
                      <w:rFonts w:ascii="DecimaWE Rg" w:eastAsia="Times New Roman" w:hAnsi="DecimaWE Rg" w:cs="Arial"/>
                      <w:sz w:val="16"/>
                      <w:szCs w:val="16"/>
                      <w:lang w:eastAsia="it-IT"/>
                    </w:rPr>
                    <w:fldChar w:fldCharType="begin">
                      <w:ffData>
                        <w:name w:val="Testo59"/>
                        <w:enabled/>
                        <w:calcOnExit w:val="0"/>
                        <w:textInput/>
                      </w:ffData>
                    </w:fldChar>
                  </w:r>
                  <w:r w:rsidRPr="00E4480A">
                    <w:rPr>
                      <w:rFonts w:ascii="DecimaWE Rg" w:eastAsia="Times New Roman" w:hAnsi="DecimaWE Rg" w:cs="Arial"/>
                      <w:sz w:val="16"/>
                      <w:szCs w:val="16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Arial"/>
                      <w:sz w:val="16"/>
                      <w:szCs w:val="16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Arial"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Arial Unicode MS" w:hAnsi="DecimaWE Rg" w:cs="Arial Unicode MS"/>
                      <w:noProof/>
                      <w:sz w:val="16"/>
                      <w:szCs w:val="16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Arial Unicode MS" w:hAnsi="DecimaWE Rg" w:cs="Arial Unicode MS"/>
                      <w:noProof/>
                      <w:sz w:val="16"/>
                      <w:szCs w:val="16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Arial Unicode MS" w:hAnsi="DecimaWE Rg" w:cs="Arial Unicode MS"/>
                      <w:noProof/>
                      <w:sz w:val="16"/>
                      <w:szCs w:val="16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Arial Unicode MS" w:hAnsi="DecimaWE Rg" w:cs="Arial Unicode MS"/>
                      <w:noProof/>
                      <w:sz w:val="16"/>
                      <w:szCs w:val="16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Arial Unicode MS" w:hAnsi="DecimaWE Rg" w:cs="Arial Unicode MS"/>
                      <w:noProof/>
                      <w:sz w:val="16"/>
                      <w:szCs w:val="16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Arial"/>
                      <w:sz w:val="16"/>
                      <w:szCs w:val="16"/>
                      <w:lang w:eastAsia="it-IT"/>
                    </w:rPr>
                    <w:fldChar w:fldCharType="end"/>
                  </w:r>
                </w:p>
              </w:tc>
            </w:tr>
            <w:tr w:rsidR="00E4480A" w:rsidRPr="00E4480A" w:rsidTr="00275705">
              <w:trPr>
                <w:trHeight w:val="186"/>
              </w:trPr>
              <w:tc>
                <w:tcPr>
                  <w:tcW w:w="75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  <w:t>PAESE</w:t>
                  </w:r>
                </w:p>
              </w:tc>
              <w:tc>
                <w:tcPr>
                  <w:tcW w:w="7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  <w:t>CIN EUR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  <w:t>CIN</w:t>
                  </w:r>
                </w:p>
              </w:tc>
              <w:tc>
                <w:tcPr>
                  <w:tcW w:w="188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  <w:t>CODICE ABI (banca)</w:t>
                  </w:r>
                </w:p>
              </w:tc>
              <w:tc>
                <w:tcPr>
                  <w:tcW w:w="1848" w:type="dxa"/>
                  <w:gridSpan w:val="5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  <w:t>CODICE CAB</w:t>
                  </w:r>
                </w:p>
              </w:tc>
              <w:tc>
                <w:tcPr>
                  <w:tcW w:w="4494" w:type="dxa"/>
                  <w:gridSpan w:val="12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14"/>
                      <w:szCs w:val="14"/>
                      <w:lang w:eastAsia="it-IT"/>
                    </w:rPr>
                    <w:t>NUMERO CONTO CORRENTE</w:t>
                  </w:r>
                </w:p>
              </w:tc>
            </w:tr>
            <w:tr w:rsidR="00E4480A" w:rsidRPr="00E4480A" w:rsidTr="00275705">
              <w:trPr>
                <w:trHeight w:val="434"/>
              </w:trPr>
              <w:tc>
                <w:tcPr>
                  <w:tcW w:w="3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78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336" w:type="dxa"/>
                  <w:shd w:val="clear" w:color="auto" w:fill="auto"/>
                </w:tcPr>
                <w:p w:rsidR="00E4480A" w:rsidRPr="00E4480A" w:rsidRDefault="00E4480A" w:rsidP="00E4480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pP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instrText xml:space="preserve"> FORMTEXT </w:instrTex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separate"/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t> </w:t>
                  </w:r>
                  <w:r w:rsidRPr="00E4480A">
                    <w:rPr>
                      <w:rFonts w:ascii="DecimaWE Rg" w:eastAsia="Times New Roman" w:hAnsi="DecimaWE Rg" w:cs="Times New Roman"/>
                      <w:sz w:val="24"/>
                      <w:szCs w:val="20"/>
                      <w:lang w:eastAsia="it-IT"/>
                    </w:rPr>
                    <w:fldChar w:fldCharType="end"/>
                  </w:r>
                </w:p>
              </w:tc>
            </w:tr>
          </w:tbl>
          <w:p w:rsidR="006844F5" w:rsidRDefault="00E4480A" w:rsidP="006844F5">
            <w:pPr>
              <w:spacing w:after="0" w:line="240" w:lineRule="auto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E4480A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br w:type="page"/>
            </w:r>
          </w:p>
          <w:p w:rsidR="006844F5" w:rsidRPr="006844F5" w:rsidRDefault="006844F5" w:rsidP="00691A39">
            <w:pPr>
              <w:spacing w:after="0" w:line="240" w:lineRule="auto"/>
              <w:jc w:val="both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476E5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5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instrText xml:space="preserve"> FORMCHECKBOX </w:instrText>
            </w:r>
            <w:r w:rsidR="002C149F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r>
            <w:r w:rsidR="002C149F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separate"/>
            </w:r>
            <w:r w:rsidRPr="00476E5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fldChar w:fldCharType="end"/>
            </w:r>
            <w:r w:rsidRPr="00476E5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</w:t>
            </w:r>
            <w:r w:rsidRPr="00476E55">
              <w:rPr>
                <w:rFonts w:ascii="DecimaWE Rg" w:eastAsia="Times New Roman" w:hAnsi="DecimaWE Rg" w:cs="DecimaWE Rg"/>
                <w:b/>
                <w:bCs/>
                <w:sz w:val="18"/>
                <w:szCs w:val="18"/>
                <w:lang w:eastAsia="it-IT"/>
              </w:rPr>
              <w:t xml:space="preserve">DICHIARA  INOLTRE DI AVER PRESO VISIONE DELL’INFORMATIVA RELATIVA AL TRATTAMENTO DEI DATI PERSONALI </w:t>
            </w:r>
            <w:r w:rsidRPr="00476E55">
              <w:rPr>
                <w:rFonts w:ascii="DecimaWE Rg" w:eastAsia="Times New Roman" w:hAnsi="DecimaWE Rg" w:cs="DecimaWE Rg"/>
                <w:bCs/>
                <w:sz w:val="18"/>
                <w:szCs w:val="18"/>
                <w:lang w:eastAsia="it-IT"/>
              </w:rPr>
              <w:t xml:space="preserve">ai sensi di quanto previsto dal decreto legislativo 30 giugno 2003, n. 196 (Codice in materia di trattamento dei dati personali), e dal Regolamento (UE) 2016/679 </w:t>
            </w:r>
            <w:r w:rsidRPr="00476E55">
              <w:rPr>
                <w:rFonts w:ascii="DecimaWE Rg" w:eastAsia="Times New Roman" w:hAnsi="DecimaWE Rg" w:cs="DecimaWE Rg"/>
                <w:b/>
                <w:bCs/>
                <w:sz w:val="18"/>
                <w:szCs w:val="18"/>
                <w:lang w:eastAsia="it-IT"/>
              </w:rPr>
              <w:t>PUBBLICATA SUL SITO ISTITUZIO</w:t>
            </w:r>
            <w:r w:rsidR="00691A39">
              <w:rPr>
                <w:rFonts w:ascii="DecimaWE Rg" w:eastAsia="Times New Roman" w:hAnsi="DecimaWE Rg" w:cs="DecimaWE Rg"/>
                <w:b/>
                <w:bCs/>
                <w:sz w:val="18"/>
                <w:szCs w:val="18"/>
                <w:lang w:eastAsia="it-IT"/>
              </w:rPr>
              <w:t>NALE DELLA REGIONE ALLA PAGINA DEDICATA.</w:t>
            </w:r>
          </w:p>
        </w:tc>
      </w:tr>
    </w:tbl>
    <w:p w:rsidR="00100651" w:rsidRPr="00F7611F" w:rsidRDefault="00100651" w:rsidP="009929FB">
      <w:pPr>
        <w:spacing w:after="0" w:line="240" w:lineRule="auto"/>
        <w:rPr>
          <w:rFonts w:ascii="DecimaWE Rg" w:eastAsia="Times New Roman" w:hAnsi="DecimaWE Rg" w:cs="Times New Roman"/>
          <w:sz w:val="14"/>
          <w:szCs w:val="14"/>
          <w:lang w:eastAsia="it-IT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6691"/>
      </w:tblGrid>
      <w:tr w:rsidR="00367C83" w:rsidRPr="00476E55" w:rsidTr="000550B1">
        <w:trPr>
          <w:trHeight w:val="278"/>
        </w:trPr>
        <w:tc>
          <w:tcPr>
            <w:tcW w:w="3800" w:type="dxa"/>
            <w:shd w:val="clear" w:color="auto" w:fill="D9D9D9" w:themeFill="background1" w:themeFillShade="D9"/>
          </w:tcPr>
          <w:p w:rsidR="00367C83" w:rsidRPr="005B4638" w:rsidRDefault="00367C83" w:rsidP="00711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7032CE">
              <w:rPr>
                <w:rFonts w:ascii="DecimaWE Rg" w:hAnsi="DecimaWE Rg" w:cs="Arial"/>
                <w:b/>
                <w:sz w:val="20"/>
                <w:szCs w:val="20"/>
              </w:rPr>
              <w:t>QUADRO</w:t>
            </w:r>
            <w:r w:rsidR="00222B8B">
              <w:rPr>
                <w:rFonts w:ascii="DecimaWE Rg" w:hAnsi="DecimaWE Rg" w:cs="Arial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367C83" w:rsidRPr="005B4638" w:rsidRDefault="00367C83" w:rsidP="00711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5B4638">
              <w:rPr>
                <w:rFonts w:ascii="DecimaWE Rg" w:hAnsi="DecimaWE Rg" w:cs="Arial"/>
                <w:b/>
                <w:sz w:val="20"/>
                <w:szCs w:val="20"/>
              </w:rPr>
              <w:t>Impegni</w:t>
            </w:r>
          </w:p>
        </w:tc>
      </w:tr>
      <w:tr w:rsidR="00C5505B" w:rsidRPr="00476E55" w:rsidTr="000550B1">
        <w:trPr>
          <w:trHeight w:val="1023"/>
        </w:trPr>
        <w:tc>
          <w:tcPr>
            <w:tcW w:w="10491" w:type="dxa"/>
            <w:gridSpan w:val="2"/>
          </w:tcPr>
          <w:p w:rsidR="00711E05" w:rsidRPr="00711E05" w:rsidRDefault="00711E05" w:rsidP="00711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0"/>
                <w:szCs w:val="10"/>
                <w:lang w:eastAsia="it-IT"/>
              </w:rPr>
            </w:pPr>
          </w:p>
          <w:p w:rsidR="009149D3" w:rsidRDefault="004B7B99" w:rsidP="00711E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Qualora il progetto proposto rientri tra i progetti finanziabili inseriti nell’</w:t>
            </w:r>
            <w:r w:rsidR="00DD14AF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E</w:t>
            </w:r>
            <w:bookmarkStart w:id="0" w:name="_GoBack"/>
            <w:bookmarkEnd w:id="0"/>
            <w:r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lenco di cui all’art. </w:t>
            </w:r>
            <w:r w:rsidR="00B02BBF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1</w:t>
            </w:r>
            <w:r w:rsidR="004F44B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5 bis</w:t>
            </w:r>
            <w:r w:rsidR="009077BD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del regolamento, il PROMOTORE, come sopra </w:t>
            </w:r>
            <w:r w:rsidR="00342926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rappresentato, si IMPEGNA</w:t>
            </w:r>
            <w:r w:rsidR="00342926" w:rsidRPr="00476E55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:</w:t>
            </w:r>
          </w:p>
          <w:p w:rsidR="00D215ED" w:rsidRDefault="00D215ED" w:rsidP="00D215E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</w:pPr>
            <w:r w:rsidRPr="00901578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a realizzare il progetto 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entro i termini dichiarati nella presente domanda e per un valore economico non inferiore alle soglie di cui all’art. 9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, comma 1 lettera a)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 del </w:t>
            </w:r>
            <w:proofErr w:type="spellStart"/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DPReg</w:t>
            </w:r>
            <w:proofErr w:type="spellEnd"/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. 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196/2019</w:t>
            </w:r>
            <w:r>
              <w:rPr>
                <w:rStyle w:val="Rimandonotaapidipagina"/>
                <w:rFonts w:ascii="DecimaWE Rg" w:eastAsia="Times New Roman" w:hAnsi="DecimaWE Rg" w:cs="DecimaWE Rg"/>
                <w:sz w:val="18"/>
                <w:szCs w:val="18"/>
                <w:lang w:eastAsia="it-IT"/>
              </w:rPr>
              <w:footnoteReference w:id="2"/>
            </w:r>
          </w:p>
          <w:p w:rsidR="00D215ED" w:rsidRDefault="00D215ED" w:rsidP="00D215E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</w:pPr>
            <w:r w:rsidRPr="00FD5AAC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lastRenderedPageBreak/>
              <w:t>a comunicare la conclusione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 del progetto tramite posta elettronica certifica all’indirizzo: </w:t>
            </w:r>
            <w:hyperlink r:id="rId12" w:history="1">
              <w:r w:rsidRPr="00FD5AAC">
                <w:rPr>
                  <w:rFonts w:ascii="DecimaWE Rg" w:eastAsia="Times New Roman" w:hAnsi="DecimaWE Rg" w:cs="DecimaWE Rg"/>
                  <w:sz w:val="18"/>
                  <w:szCs w:val="18"/>
                  <w:lang w:eastAsia="it-IT"/>
                </w:rPr>
                <w:t>cultura@certregione.fvg.it</w:t>
              </w:r>
            </w:hyperlink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 allegando una dichiarazione sull’importo complessivo delle spese sostenute, unitamente a un elenco analitico delle spese medesime (art. 1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7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, c. 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2 bis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 del </w:t>
            </w:r>
            <w:proofErr w:type="spellStart"/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DPReg</w:t>
            </w:r>
            <w:proofErr w:type="spellEnd"/>
            <w:r w:rsidR="002C11F0" w:rsidRPr="002C11F0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. n. 1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96</w:t>
            </w:r>
            <w:r w:rsidRPr="002C11F0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/20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19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) </w:t>
            </w:r>
          </w:p>
          <w:p w:rsidR="009805FD" w:rsidRPr="009149D3" w:rsidRDefault="00D215ED" w:rsidP="004F44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a conservare per 5 anni la documentazione comprovante le spese dichiarate ai sensi dell’art. 1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7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, c. 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1 lettera b)</w:t>
            </w:r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 del </w:t>
            </w:r>
            <w:proofErr w:type="spellStart"/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DPReg</w:t>
            </w:r>
            <w:proofErr w:type="spellEnd"/>
            <w:r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 xml:space="preserve">. </w:t>
            </w:r>
            <w:r w:rsidR="002C11F0" w:rsidRPr="002C11F0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n. 1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96</w:t>
            </w:r>
            <w:r w:rsidRPr="002C11F0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/20</w:t>
            </w:r>
            <w:r w:rsidR="004F44B5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19</w:t>
            </w:r>
            <w:r w:rsidRPr="002C11F0">
              <w:rPr>
                <w:rFonts w:ascii="DecimaWE Rg" w:eastAsia="Times New Roman" w:hAnsi="DecimaWE Rg" w:cs="DecimaWE Rg"/>
                <w:sz w:val="18"/>
                <w:szCs w:val="18"/>
                <w:lang w:eastAsia="it-IT"/>
              </w:rPr>
              <w:t>.</w:t>
            </w:r>
          </w:p>
        </w:tc>
      </w:tr>
    </w:tbl>
    <w:p w:rsidR="003D05F9" w:rsidRDefault="003D05F9" w:rsidP="009C2031">
      <w:pPr>
        <w:tabs>
          <w:tab w:val="left" w:pos="2619"/>
        </w:tabs>
        <w:spacing w:after="0" w:line="240" w:lineRule="auto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</w:p>
    <w:p w:rsidR="000D5251" w:rsidRDefault="000D5251" w:rsidP="00071AC4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</w:p>
    <w:p w:rsidR="00B528CF" w:rsidRPr="009805FD" w:rsidRDefault="00071AC4" w:rsidP="00B528CF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Luogo e data</w:t>
      </w:r>
      <w:r w:rsidR="00CD342A"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 xml:space="preserve"> </w:t>
      </w:r>
      <w:r w:rsidR="00CD342A" w:rsidRPr="009805FD">
        <w:rPr>
          <w:rFonts w:ascii="DecimaWE Rg" w:eastAsia="Times New Roman" w:hAnsi="DecimaWE Rg" w:cs="Arial"/>
          <w:sz w:val="18"/>
          <w:szCs w:val="18"/>
          <w:lang w:eastAsia="it-IT"/>
        </w:rPr>
        <w:fldChar w:fldCharType="begin">
          <w:ffData>
            <w:name w:val="Testo66"/>
            <w:enabled/>
            <w:calcOnExit w:val="0"/>
            <w:textInput>
              <w:type w:val="number"/>
              <w:maxLength w:val="100"/>
            </w:textInput>
          </w:ffData>
        </w:fldChar>
      </w:r>
      <w:r w:rsidR="00CD342A" w:rsidRPr="009805FD">
        <w:rPr>
          <w:rFonts w:ascii="DecimaWE Rg" w:eastAsia="Times New Roman" w:hAnsi="DecimaWE Rg" w:cs="Arial"/>
          <w:sz w:val="18"/>
          <w:szCs w:val="18"/>
          <w:lang w:eastAsia="it-IT"/>
        </w:rPr>
        <w:instrText xml:space="preserve"> FORMTEXT </w:instrText>
      </w:r>
      <w:r w:rsidR="00CD342A" w:rsidRPr="009805FD">
        <w:rPr>
          <w:rFonts w:ascii="DecimaWE Rg" w:eastAsia="Times New Roman" w:hAnsi="DecimaWE Rg" w:cs="Arial"/>
          <w:sz w:val="18"/>
          <w:szCs w:val="18"/>
          <w:lang w:eastAsia="it-IT"/>
        </w:rPr>
      </w:r>
      <w:r w:rsidR="00CD342A" w:rsidRPr="009805FD">
        <w:rPr>
          <w:rFonts w:ascii="DecimaWE Rg" w:eastAsia="Times New Roman" w:hAnsi="DecimaWE Rg" w:cs="Arial"/>
          <w:sz w:val="18"/>
          <w:szCs w:val="18"/>
          <w:lang w:eastAsia="it-IT"/>
        </w:rPr>
        <w:fldChar w:fldCharType="separate"/>
      </w:r>
      <w:r w:rsidR="00CD342A" w:rsidRPr="009805FD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="00CD342A" w:rsidRPr="009805FD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="00CD342A" w:rsidRPr="009805FD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="00CD342A" w:rsidRPr="009805FD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="00CD342A" w:rsidRPr="009805FD">
        <w:rPr>
          <w:rFonts w:ascii="DecimaWE Rg" w:eastAsia="Times New Roman" w:hAnsi="DecimaWE Rg" w:cs="Arial"/>
          <w:noProof/>
          <w:sz w:val="18"/>
          <w:szCs w:val="18"/>
          <w:lang w:eastAsia="it-IT"/>
        </w:rPr>
        <w:t> </w:t>
      </w:r>
      <w:r w:rsidR="00CD342A" w:rsidRPr="009805FD">
        <w:rPr>
          <w:rFonts w:ascii="DecimaWE Rg" w:eastAsia="Times New Roman" w:hAnsi="DecimaWE Rg" w:cs="Arial"/>
          <w:sz w:val="18"/>
          <w:szCs w:val="18"/>
          <w:lang w:eastAsia="it-IT"/>
        </w:rPr>
        <w:fldChar w:fldCharType="end"/>
      </w:r>
      <w:r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="006E1161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ab/>
      </w:r>
      <w:r w:rsidR="00B528CF" w:rsidRPr="009805FD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Firma</w:t>
      </w:r>
      <w:r w:rsidR="00B528CF" w:rsidRPr="009805FD">
        <w:rPr>
          <w:rStyle w:val="Rimandonotaapidipagina"/>
          <w:rFonts w:ascii="DecimaWE Rg" w:eastAsia="Times New Roman" w:hAnsi="DecimaWE Rg" w:cs="Arial"/>
          <w:color w:val="0033CC"/>
          <w:sz w:val="18"/>
          <w:szCs w:val="18"/>
          <w:lang w:eastAsia="it-IT"/>
        </w:rPr>
        <w:footnoteReference w:id="3"/>
      </w:r>
    </w:p>
    <w:p w:rsidR="00B528CF" w:rsidRDefault="00B528CF" w:rsidP="00B528CF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</w:pPr>
    </w:p>
    <w:p w:rsidR="00B528CF" w:rsidRDefault="00B528CF" w:rsidP="00B528CF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  <w:tab/>
      </w:r>
      <w:r>
        <w:rPr>
          <w:rFonts w:ascii="DecimaWE Rg" w:eastAsia="Times New Roman" w:hAnsi="DecimaWE Rg" w:cs="Arial"/>
          <w:color w:val="0033CC"/>
          <w:sz w:val="20"/>
          <w:szCs w:val="20"/>
          <w:lang w:eastAsia="it-IT"/>
        </w:rPr>
        <w:tab/>
        <w:t>____________________________</w:t>
      </w:r>
    </w:p>
    <w:p w:rsidR="005811B0" w:rsidRPr="002D40AF" w:rsidRDefault="005811B0" w:rsidP="00B528CF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 w:rsidRPr="002D40AF"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Allegati:</w:t>
      </w:r>
    </w:p>
    <w:p w:rsidR="005811B0" w:rsidRDefault="005811B0" w:rsidP="005811B0">
      <w:pPr>
        <w:pStyle w:val="Paragrafoelenco"/>
        <w:numPr>
          <w:ilvl w:val="0"/>
          <w:numId w:val="22"/>
        </w:numPr>
        <w:tabs>
          <w:tab w:val="left" w:pos="2619"/>
        </w:tabs>
        <w:spacing w:after="0" w:line="240" w:lineRule="auto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copia del documento conforme alle prescrizioni dell’Agenzia delle Entrate attestante l’avvenuto pagamento dell’imposta di bollo, salvi i casi di esenzione</w:t>
      </w:r>
    </w:p>
    <w:p w:rsidR="005811B0" w:rsidRDefault="005811B0" w:rsidP="005811B0">
      <w:pPr>
        <w:pStyle w:val="Paragrafoelenco"/>
        <w:numPr>
          <w:ilvl w:val="0"/>
          <w:numId w:val="22"/>
        </w:num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  <w:r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  <w:t>copia della procura sottoscritta dal legale rappresentante, nel caso di domanda sottoscritta da soggetto diverso dal legale rappresentante.</w:t>
      </w:r>
    </w:p>
    <w:p w:rsidR="007709B3" w:rsidRPr="00260100" w:rsidRDefault="007709B3" w:rsidP="00B528CF">
      <w:pPr>
        <w:tabs>
          <w:tab w:val="left" w:pos="2619"/>
        </w:tabs>
        <w:spacing w:after="0" w:line="240" w:lineRule="auto"/>
        <w:jc w:val="both"/>
        <w:rPr>
          <w:rFonts w:ascii="DecimaWE Rg" w:eastAsia="Times New Roman" w:hAnsi="DecimaWE Rg" w:cs="Arial"/>
          <w:color w:val="0033CC"/>
          <w:sz w:val="18"/>
          <w:szCs w:val="18"/>
          <w:lang w:eastAsia="it-IT"/>
        </w:rPr>
      </w:pPr>
    </w:p>
    <w:sectPr w:rsidR="007709B3" w:rsidRPr="00260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9F" w:rsidRDefault="002C149F" w:rsidP="009929FB">
      <w:pPr>
        <w:spacing w:after="0" w:line="240" w:lineRule="auto"/>
      </w:pPr>
      <w:r>
        <w:separator/>
      </w:r>
    </w:p>
  </w:endnote>
  <w:endnote w:type="continuationSeparator" w:id="0">
    <w:p w:rsidR="002C149F" w:rsidRDefault="002C149F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9F" w:rsidRDefault="002C149F" w:rsidP="009929FB">
      <w:pPr>
        <w:spacing w:after="0" w:line="240" w:lineRule="auto"/>
      </w:pPr>
      <w:r>
        <w:separator/>
      </w:r>
    </w:p>
  </w:footnote>
  <w:footnote w:type="continuationSeparator" w:id="0">
    <w:p w:rsidR="002C149F" w:rsidRDefault="002C149F" w:rsidP="009929FB">
      <w:pPr>
        <w:spacing w:after="0" w:line="240" w:lineRule="auto"/>
      </w:pPr>
      <w:r>
        <w:continuationSeparator/>
      </w:r>
    </w:p>
  </w:footnote>
  <w:footnote w:id="1">
    <w:p w:rsidR="0012163F" w:rsidRDefault="0012163F">
      <w:pPr>
        <w:pStyle w:val="Testonotaapidipagina"/>
      </w:pPr>
      <w:r w:rsidRPr="0059208C">
        <w:rPr>
          <w:rStyle w:val="Rimandonotaapidipagina"/>
        </w:rPr>
        <w:footnoteRef/>
      </w:r>
      <w:r w:rsidRPr="0059208C">
        <w:t xml:space="preserve"> </w:t>
      </w:r>
      <w:r w:rsidR="0059208C" w:rsidRPr="0059208C">
        <w:rPr>
          <w:rFonts w:ascii="DecimaWE Rg" w:hAnsi="DecimaWE Rg" w:cs="DecimaWE Rg"/>
          <w:sz w:val="18"/>
          <w:szCs w:val="18"/>
        </w:rPr>
        <w:t>Eventuali variazioni dell’IBAN devono essere tempestivamente comunicate alla Direzione regionale competente in materia di cultura e sport.</w:t>
      </w:r>
    </w:p>
  </w:footnote>
  <w:footnote w:id="2">
    <w:p w:rsidR="00D215ED" w:rsidRDefault="00D215ED" w:rsidP="00D215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02BBF">
        <w:rPr>
          <w:rFonts w:ascii="DecimaWE Rg" w:hAnsi="DecimaWE Rg" w:cs="DecimaWE Rg"/>
          <w:sz w:val="18"/>
          <w:szCs w:val="18"/>
        </w:rPr>
        <w:t>La mancata realizzazione del progetto o la realizzazione di un progetto di valore economico inferiore alle soglie di cui all’articolo 9</w:t>
      </w:r>
      <w:r w:rsidR="00722E6A">
        <w:rPr>
          <w:rFonts w:ascii="DecimaWE Rg" w:hAnsi="DecimaWE Rg" w:cs="DecimaWE Rg"/>
          <w:sz w:val="18"/>
          <w:szCs w:val="18"/>
        </w:rPr>
        <w:t>, c.1 lettera a)</w:t>
      </w:r>
      <w:r>
        <w:rPr>
          <w:rFonts w:ascii="DecimaWE Rg" w:hAnsi="DecimaWE Rg" w:cs="DecimaWE Rg"/>
          <w:sz w:val="18"/>
          <w:szCs w:val="18"/>
        </w:rPr>
        <w:t xml:space="preserve"> del </w:t>
      </w:r>
      <w:proofErr w:type="spellStart"/>
      <w:r w:rsidR="002C11F0" w:rsidRPr="002C11F0">
        <w:rPr>
          <w:rFonts w:ascii="DecimaWE Rg" w:hAnsi="DecimaWE Rg" w:cs="DecimaWE Rg"/>
          <w:sz w:val="18"/>
          <w:szCs w:val="18"/>
        </w:rPr>
        <w:t>DPReg</w:t>
      </w:r>
      <w:proofErr w:type="spellEnd"/>
      <w:r w:rsidR="002C11F0" w:rsidRPr="002C11F0">
        <w:rPr>
          <w:rFonts w:ascii="DecimaWE Rg" w:hAnsi="DecimaWE Rg" w:cs="DecimaWE Rg"/>
          <w:sz w:val="18"/>
          <w:szCs w:val="18"/>
        </w:rPr>
        <w:t>. n. 1</w:t>
      </w:r>
      <w:r w:rsidR="00722E6A">
        <w:rPr>
          <w:rFonts w:ascii="DecimaWE Rg" w:hAnsi="DecimaWE Rg" w:cs="DecimaWE Rg"/>
          <w:sz w:val="18"/>
          <w:szCs w:val="18"/>
        </w:rPr>
        <w:t>96</w:t>
      </w:r>
      <w:r w:rsidRPr="002C11F0">
        <w:rPr>
          <w:rFonts w:ascii="DecimaWE Rg" w:hAnsi="DecimaWE Rg" w:cs="DecimaWE Rg"/>
          <w:sz w:val="18"/>
          <w:szCs w:val="18"/>
        </w:rPr>
        <w:t>/20</w:t>
      </w:r>
      <w:r w:rsidR="00722E6A">
        <w:rPr>
          <w:rFonts w:ascii="DecimaWE Rg" w:hAnsi="DecimaWE Rg" w:cs="DecimaWE Rg"/>
          <w:sz w:val="18"/>
          <w:szCs w:val="18"/>
        </w:rPr>
        <w:t>19</w:t>
      </w:r>
      <w:r w:rsidRPr="002C11F0">
        <w:rPr>
          <w:rFonts w:ascii="DecimaWE Rg" w:hAnsi="DecimaWE Rg" w:cs="DecimaWE Rg"/>
          <w:sz w:val="18"/>
          <w:szCs w:val="18"/>
        </w:rPr>
        <w:t>,</w:t>
      </w:r>
      <w:r>
        <w:rPr>
          <w:rFonts w:ascii="DecimaWE Rg" w:hAnsi="DecimaWE Rg" w:cs="DecimaWE Rg"/>
          <w:sz w:val="18"/>
          <w:szCs w:val="18"/>
        </w:rPr>
        <w:t xml:space="preserve"> </w:t>
      </w:r>
      <w:r w:rsidRPr="00B02BBF">
        <w:rPr>
          <w:rFonts w:ascii="DecimaWE Rg" w:hAnsi="DecimaWE Rg" w:cs="DecimaWE Rg"/>
          <w:sz w:val="18"/>
          <w:szCs w:val="18"/>
        </w:rPr>
        <w:t>tranne che per cause sopravvenute non imputabili al promotore, comporta la cancellazione del medesimo dall’elenco di cui all’articolo 1</w:t>
      </w:r>
      <w:r w:rsidR="00722E6A">
        <w:rPr>
          <w:rFonts w:ascii="DecimaWE Rg" w:hAnsi="DecimaWE Rg" w:cs="DecimaWE Rg"/>
          <w:sz w:val="18"/>
          <w:szCs w:val="18"/>
        </w:rPr>
        <w:t>5 bis</w:t>
      </w:r>
      <w:r w:rsidRPr="00B02BBF">
        <w:rPr>
          <w:rFonts w:ascii="DecimaWE Rg" w:hAnsi="DecimaWE Rg" w:cs="DecimaWE Rg"/>
          <w:sz w:val="18"/>
          <w:szCs w:val="18"/>
        </w:rPr>
        <w:t xml:space="preserve"> e l’inammissibilità delle presentazioni di progetti da parte dallo stesso promotore nei due anni successivi all’avvenuta cancellazione</w:t>
      </w:r>
      <w:r>
        <w:rPr>
          <w:rFonts w:ascii="DecimaWE Rg" w:hAnsi="DecimaWE Rg" w:cs="DecimaWE Rg"/>
          <w:sz w:val="18"/>
          <w:szCs w:val="18"/>
        </w:rPr>
        <w:t>.</w:t>
      </w:r>
    </w:p>
  </w:footnote>
  <w:footnote w:id="3">
    <w:p w:rsidR="00B528CF" w:rsidRPr="00071AC4" w:rsidRDefault="00B528CF" w:rsidP="00B528CF">
      <w:pPr>
        <w:pStyle w:val="Testonotaapidipagina"/>
        <w:jc w:val="both"/>
        <w:rPr>
          <w:rFonts w:ascii="DecimaWE Rg" w:hAnsi="DecimaWE Rg" w:cs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 w:cs="DecimaWE Rg"/>
          <w:sz w:val="18"/>
          <w:szCs w:val="18"/>
        </w:rPr>
        <w:t xml:space="preserve">La firma digitale apposta sulla presente è considerata valida se basata su un certificato in corso di validità, rilasciato da un prestatore di servizi fiduciari riconosciuto, ai sensi dell’articolo 2, comma 1, lettera </w:t>
      </w:r>
      <w:r w:rsidR="00722E6A">
        <w:rPr>
          <w:rFonts w:ascii="DecimaWE Rg" w:hAnsi="DecimaWE Rg" w:cs="DecimaWE Rg"/>
          <w:sz w:val="18"/>
          <w:szCs w:val="18"/>
        </w:rPr>
        <w:t>h</w:t>
      </w:r>
      <w:r>
        <w:rPr>
          <w:rFonts w:ascii="DecimaWE Rg" w:hAnsi="DecimaWE Rg" w:cs="DecimaWE Rg"/>
          <w:sz w:val="18"/>
          <w:szCs w:val="18"/>
        </w:rPr>
        <w:t xml:space="preserve">) del decreto del Presidente della </w:t>
      </w:r>
      <w:r w:rsidR="002C11F0" w:rsidRPr="002C11F0">
        <w:rPr>
          <w:rFonts w:ascii="DecimaWE Rg" w:hAnsi="DecimaWE Rg" w:cs="DecimaWE Rg"/>
          <w:sz w:val="18"/>
          <w:szCs w:val="18"/>
        </w:rPr>
        <w:t>Regione n. 1</w:t>
      </w:r>
      <w:r w:rsidR="00722E6A">
        <w:rPr>
          <w:rFonts w:ascii="DecimaWE Rg" w:hAnsi="DecimaWE Rg" w:cs="DecimaWE Rg"/>
          <w:sz w:val="18"/>
          <w:szCs w:val="18"/>
        </w:rPr>
        <w:t>96</w:t>
      </w:r>
      <w:r w:rsidRPr="002C11F0">
        <w:rPr>
          <w:rFonts w:ascii="DecimaWE Rg" w:hAnsi="DecimaWE Rg" w:cs="DecimaWE Rg"/>
          <w:sz w:val="18"/>
          <w:szCs w:val="18"/>
        </w:rPr>
        <w:t>/20</w:t>
      </w:r>
      <w:r w:rsidR="00722E6A">
        <w:rPr>
          <w:rFonts w:ascii="DecimaWE Rg" w:hAnsi="DecimaWE Rg" w:cs="DecimaWE Rg"/>
          <w:sz w:val="18"/>
          <w:szCs w:val="18"/>
        </w:rPr>
        <w:t>19</w:t>
      </w:r>
      <w:r w:rsidRPr="002C11F0">
        <w:rPr>
          <w:rFonts w:ascii="DecimaWE Rg" w:hAnsi="DecimaWE Rg" w:cs="DecimaWE Rg"/>
          <w:sz w:val="18"/>
          <w:szCs w:val="18"/>
        </w:rPr>
        <w:t xml:space="preserve"> (regolamento </w:t>
      </w:r>
      <w:r w:rsidR="00722E6A">
        <w:rPr>
          <w:rFonts w:ascii="DecimaWE Rg" w:hAnsi="DecimaWE Rg" w:cs="DecimaWE Rg"/>
          <w:sz w:val="18"/>
          <w:szCs w:val="18"/>
        </w:rPr>
        <w:t>Art</w:t>
      </w:r>
      <w:r w:rsidRPr="002C11F0">
        <w:rPr>
          <w:rFonts w:ascii="DecimaWE Rg" w:hAnsi="DecimaWE Rg" w:cs="DecimaWE Rg"/>
          <w:sz w:val="18"/>
          <w:szCs w:val="18"/>
        </w:rPr>
        <w:t xml:space="preserve"> bonus FVG).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2E8"/>
    <w:multiLevelType w:val="hybridMultilevel"/>
    <w:tmpl w:val="4E322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4C8"/>
    <w:multiLevelType w:val="hybridMultilevel"/>
    <w:tmpl w:val="86584E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D63"/>
    <w:multiLevelType w:val="hybridMultilevel"/>
    <w:tmpl w:val="2AFEA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441"/>
    <w:multiLevelType w:val="hybridMultilevel"/>
    <w:tmpl w:val="C38EC14C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0906F4"/>
    <w:multiLevelType w:val="hybridMultilevel"/>
    <w:tmpl w:val="431C0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6CB"/>
    <w:multiLevelType w:val="hybridMultilevel"/>
    <w:tmpl w:val="BF36078C"/>
    <w:lvl w:ilvl="0" w:tplc="F670DB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341"/>
    <w:multiLevelType w:val="hybridMultilevel"/>
    <w:tmpl w:val="99086FB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-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</w:abstractNum>
  <w:abstractNum w:abstractNumId="8" w15:restartNumberingAfterBreak="0">
    <w:nsid w:val="25EC0CB5"/>
    <w:multiLevelType w:val="hybridMultilevel"/>
    <w:tmpl w:val="701A2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204B"/>
    <w:multiLevelType w:val="hybridMultilevel"/>
    <w:tmpl w:val="3E6E5DF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188"/>
    <w:multiLevelType w:val="hybridMultilevel"/>
    <w:tmpl w:val="D0747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1029"/>
    <w:multiLevelType w:val="hybridMultilevel"/>
    <w:tmpl w:val="2B50F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93837"/>
    <w:multiLevelType w:val="hybridMultilevel"/>
    <w:tmpl w:val="728AA37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C6B19CF"/>
    <w:multiLevelType w:val="hybridMultilevel"/>
    <w:tmpl w:val="C8748142"/>
    <w:lvl w:ilvl="0" w:tplc="811A2D78">
      <w:start w:val="1"/>
      <w:numFmt w:val="decimal"/>
      <w:lvlText w:val="%1."/>
      <w:lvlJc w:val="left"/>
      <w:pPr>
        <w:ind w:left="720" w:hanging="360"/>
      </w:pPr>
      <w:rPr>
        <w:rFonts w:ascii="DecimaWE Rg" w:eastAsia="Times New Roman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490A"/>
    <w:multiLevelType w:val="hybridMultilevel"/>
    <w:tmpl w:val="3992283A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CD43E5E"/>
    <w:multiLevelType w:val="hybridMultilevel"/>
    <w:tmpl w:val="C4E4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174"/>
    <w:multiLevelType w:val="hybridMultilevel"/>
    <w:tmpl w:val="21A62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E05AA"/>
    <w:multiLevelType w:val="hybridMultilevel"/>
    <w:tmpl w:val="31143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65B81A57"/>
    <w:multiLevelType w:val="hybridMultilevel"/>
    <w:tmpl w:val="B01247B2"/>
    <w:lvl w:ilvl="0" w:tplc="04100017">
      <w:start w:val="1"/>
      <w:numFmt w:val="lowerLetter"/>
      <w:lvlText w:val="%1)"/>
      <w:lvlJc w:val="left"/>
      <w:pPr>
        <w:ind w:left="1931" w:hanging="360"/>
      </w:p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2" w15:restartNumberingAfterBreak="0">
    <w:nsid w:val="6A882446"/>
    <w:multiLevelType w:val="hybridMultilevel"/>
    <w:tmpl w:val="77882D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431AC"/>
    <w:multiLevelType w:val="hybridMultilevel"/>
    <w:tmpl w:val="EE76B6B2"/>
    <w:lvl w:ilvl="0" w:tplc="811A2D78">
      <w:start w:val="1"/>
      <w:numFmt w:val="decimal"/>
      <w:lvlText w:val="%1."/>
      <w:lvlJc w:val="left"/>
      <w:pPr>
        <w:ind w:left="720" w:hanging="360"/>
      </w:pPr>
      <w:rPr>
        <w:rFonts w:ascii="DecimaWE Rg" w:eastAsia="Times New Roman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C3B9C"/>
    <w:multiLevelType w:val="hybridMultilevel"/>
    <w:tmpl w:val="14820A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8410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10"/>
  </w:num>
  <w:num w:numId="5">
    <w:abstractNumId w:val="19"/>
  </w:num>
  <w:num w:numId="6">
    <w:abstractNumId w:val="13"/>
  </w:num>
  <w:num w:numId="7">
    <w:abstractNumId w:val="25"/>
  </w:num>
  <w:num w:numId="8">
    <w:abstractNumId w:val="4"/>
  </w:num>
  <w:num w:numId="9">
    <w:abstractNumId w:val="5"/>
  </w:num>
  <w:num w:numId="10">
    <w:abstractNumId w:val="17"/>
  </w:num>
  <w:num w:numId="11">
    <w:abstractNumId w:val="22"/>
  </w:num>
  <w:num w:numId="12">
    <w:abstractNumId w:val="3"/>
  </w:num>
  <w:num w:numId="13">
    <w:abstractNumId w:val="16"/>
  </w:num>
  <w:num w:numId="14">
    <w:abstractNumId w:val="21"/>
  </w:num>
  <w:num w:numId="15">
    <w:abstractNumId w:val="15"/>
  </w:num>
  <w:num w:numId="16">
    <w:abstractNumId w:val="11"/>
  </w:num>
  <w:num w:numId="17">
    <w:abstractNumId w:val="6"/>
  </w:num>
  <w:num w:numId="18">
    <w:abstractNumId w:val="14"/>
  </w:num>
  <w:num w:numId="19">
    <w:abstractNumId w:val="9"/>
  </w:num>
  <w:num w:numId="20">
    <w:abstractNumId w:val="23"/>
  </w:num>
  <w:num w:numId="21">
    <w:abstractNumId w:val="2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18"/>
  </w:num>
  <w:num w:numId="26">
    <w:abstractNumId w:val="1"/>
  </w:num>
  <w:num w:numId="27">
    <w:abstractNumId w:val="8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07698"/>
    <w:rsid w:val="00011BEA"/>
    <w:rsid w:val="00022C84"/>
    <w:rsid w:val="000232F1"/>
    <w:rsid w:val="00023679"/>
    <w:rsid w:val="00026E5F"/>
    <w:rsid w:val="00027141"/>
    <w:rsid w:val="000364B4"/>
    <w:rsid w:val="000469DE"/>
    <w:rsid w:val="00053106"/>
    <w:rsid w:val="000550B1"/>
    <w:rsid w:val="00060DAF"/>
    <w:rsid w:val="0006255E"/>
    <w:rsid w:val="0006275C"/>
    <w:rsid w:val="00062F50"/>
    <w:rsid w:val="00071AC4"/>
    <w:rsid w:val="00074DA5"/>
    <w:rsid w:val="00075652"/>
    <w:rsid w:val="000818A1"/>
    <w:rsid w:val="00081F79"/>
    <w:rsid w:val="00083141"/>
    <w:rsid w:val="0009481B"/>
    <w:rsid w:val="0009570D"/>
    <w:rsid w:val="000A57D8"/>
    <w:rsid w:val="000A73A8"/>
    <w:rsid w:val="000B164C"/>
    <w:rsid w:val="000C2E3E"/>
    <w:rsid w:val="000C3E06"/>
    <w:rsid w:val="000C50AA"/>
    <w:rsid w:val="000D0610"/>
    <w:rsid w:val="000D0DE8"/>
    <w:rsid w:val="000D14D4"/>
    <w:rsid w:val="000D2C32"/>
    <w:rsid w:val="000D5251"/>
    <w:rsid w:val="000E44E2"/>
    <w:rsid w:val="000E702E"/>
    <w:rsid w:val="000F196E"/>
    <w:rsid w:val="000F6432"/>
    <w:rsid w:val="00100651"/>
    <w:rsid w:val="00102AAE"/>
    <w:rsid w:val="00103ED2"/>
    <w:rsid w:val="001045D3"/>
    <w:rsid w:val="00106F40"/>
    <w:rsid w:val="00116173"/>
    <w:rsid w:val="0011714A"/>
    <w:rsid w:val="0012163F"/>
    <w:rsid w:val="00135DDD"/>
    <w:rsid w:val="0013680F"/>
    <w:rsid w:val="00137A51"/>
    <w:rsid w:val="00154C3B"/>
    <w:rsid w:val="00161A96"/>
    <w:rsid w:val="001626C2"/>
    <w:rsid w:val="00167941"/>
    <w:rsid w:val="00175AB4"/>
    <w:rsid w:val="00182B80"/>
    <w:rsid w:val="00186F7C"/>
    <w:rsid w:val="00190B99"/>
    <w:rsid w:val="001915B2"/>
    <w:rsid w:val="001A1B83"/>
    <w:rsid w:val="001C1FB8"/>
    <w:rsid w:val="001C346D"/>
    <w:rsid w:val="001C40EC"/>
    <w:rsid w:val="001C5272"/>
    <w:rsid w:val="001E1D2E"/>
    <w:rsid w:val="001E4115"/>
    <w:rsid w:val="001E5E94"/>
    <w:rsid w:val="001F1017"/>
    <w:rsid w:val="00210557"/>
    <w:rsid w:val="00216015"/>
    <w:rsid w:val="00222407"/>
    <w:rsid w:val="00222B8B"/>
    <w:rsid w:val="00223F3B"/>
    <w:rsid w:val="00227F42"/>
    <w:rsid w:val="0023014A"/>
    <w:rsid w:val="00235437"/>
    <w:rsid w:val="002370C4"/>
    <w:rsid w:val="00247E78"/>
    <w:rsid w:val="00250F2D"/>
    <w:rsid w:val="00260100"/>
    <w:rsid w:val="002624D1"/>
    <w:rsid w:val="00264154"/>
    <w:rsid w:val="00273E8A"/>
    <w:rsid w:val="00273F1D"/>
    <w:rsid w:val="002743BF"/>
    <w:rsid w:val="00275705"/>
    <w:rsid w:val="002803ED"/>
    <w:rsid w:val="00283C8C"/>
    <w:rsid w:val="00287779"/>
    <w:rsid w:val="00297AC8"/>
    <w:rsid w:val="002A0360"/>
    <w:rsid w:val="002A3711"/>
    <w:rsid w:val="002A39CB"/>
    <w:rsid w:val="002B09CE"/>
    <w:rsid w:val="002B311E"/>
    <w:rsid w:val="002B356E"/>
    <w:rsid w:val="002B6993"/>
    <w:rsid w:val="002C0EAE"/>
    <w:rsid w:val="002C11F0"/>
    <w:rsid w:val="002C1244"/>
    <w:rsid w:val="002C149F"/>
    <w:rsid w:val="002D0AB2"/>
    <w:rsid w:val="002D1FF4"/>
    <w:rsid w:val="002D40AF"/>
    <w:rsid w:val="002D7D82"/>
    <w:rsid w:val="002F6530"/>
    <w:rsid w:val="002F6E60"/>
    <w:rsid w:val="00303B3E"/>
    <w:rsid w:val="00306E1B"/>
    <w:rsid w:val="003105AE"/>
    <w:rsid w:val="003107A1"/>
    <w:rsid w:val="00311B29"/>
    <w:rsid w:val="003149BA"/>
    <w:rsid w:val="003155C3"/>
    <w:rsid w:val="00317638"/>
    <w:rsid w:val="003318A5"/>
    <w:rsid w:val="00334D54"/>
    <w:rsid w:val="00342926"/>
    <w:rsid w:val="003531A4"/>
    <w:rsid w:val="00355F6C"/>
    <w:rsid w:val="00362AD0"/>
    <w:rsid w:val="00364DE6"/>
    <w:rsid w:val="00367138"/>
    <w:rsid w:val="00367C83"/>
    <w:rsid w:val="003771B8"/>
    <w:rsid w:val="00382A72"/>
    <w:rsid w:val="00383CB6"/>
    <w:rsid w:val="00384902"/>
    <w:rsid w:val="00390375"/>
    <w:rsid w:val="0039085A"/>
    <w:rsid w:val="003952DD"/>
    <w:rsid w:val="003A23D0"/>
    <w:rsid w:val="003A3CD5"/>
    <w:rsid w:val="003A644C"/>
    <w:rsid w:val="003A65FB"/>
    <w:rsid w:val="003A75D7"/>
    <w:rsid w:val="003B7BE2"/>
    <w:rsid w:val="003B7C3F"/>
    <w:rsid w:val="003C0664"/>
    <w:rsid w:val="003C231C"/>
    <w:rsid w:val="003C5E62"/>
    <w:rsid w:val="003C6192"/>
    <w:rsid w:val="003D01F3"/>
    <w:rsid w:val="003D05F9"/>
    <w:rsid w:val="003D25EE"/>
    <w:rsid w:val="003E1E4C"/>
    <w:rsid w:val="003E26BB"/>
    <w:rsid w:val="003F352D"/>
    <w:rsid w:val="003F7FE8"/>
    <w:rsid w:val="00405AD5"/>
    <w:rsid w:val="00413B7F"/>
    <w:rsid w:val="0041775A"/>
    <w:rsid w:val="00420149"/>
    <w:rsid w:val="0042274D"/>
    <w:rsid w:val="0042545D"/>
    <w:rsid w:val="00433C42"/>
    <w:rsid w:val="00441C28"/>
    <w:rsid w:val="00441E7B"/>
    <w:rsid w:val="004471CB"/>
    <w:rsid w:val="00455F5C"/>
    <w:rsid w:val="004565A5"/>
    <w:rsid w:val="0047376A"/>
    <w:rsid w:val="00474A21"/>
    <w:rsid w:val="004758D2"/>
    <w:rsid w:val="00475F9C"/>
    <w:rsid w:val="00476E55"/>
    <w:rsid w:val="004829FC"/>
    <w:rsid w:val="00483D25"/>
    <w:rsid w:val="0048478F"/>
    <w:rsid w:val="00487E25"/>
    <w:rsid w:val="004A3865"/>
    <w:rsid w:val="004A41FE"/>
    <w:rsid w:val="004A598B"/>
    <w:rsid w:val="004B35B5"/>
    <w:rsid w:val="004B7B99"/>
    <w:rsid w:val="004C0905"/>
    <w:rsid w:val="004C24C2"/>
    <w:rsid w:val="004C5221"/>
    <w:rsid w:val="004D453E"/>
    <w:rsid w:val="004D5C01"/>
    <w:rsid w:val="004E185C"/>
    <w:rsid w:val="004E4B5A"/>
    <w:rsid w:val="004E4ED1"/>
    <w:rsid w:val="004E5F2C"/>
    <w:rsid w:val="004E7438"/>
    <w:rsid w:val="004F44B5"/>
    <w:rsid w:val="004F5C03"/>
    <w:rsid w:val="004F5E90"/>
    <w:rsid w:val="004F63F2"/>
    <w:rsid w:val="0050013D"/>
    <w:rsid w:val="0050070C"/>
    <w:rsid w:val="005030D4"/>
    <w:rsid w:val="00504E3A"/>
    <w:rsid w:val="00504E55"/>
    <w:rsid w:val="00511241"/>
    <w:rsid w:val="00513225"/>
    <w:rsid w:val="00520816"/>
    <w:rsid w:val="00523ADF"/>
    <w:rsid w:val="005356B9"/>
    <w:rsid w:val="00543E2B"/>
    <w:rsid w:val="00546613"/>
    <w:rsid w:val="00547932"/>
    <w:rsid w:val="00555C3D"/>
    <w:rsid w:val="00556908"/>
    <w:rsid w:val="005630AC"/>
    <w:rsid w:val="00563948"/>
    <w:rsid w:val="00563ADD"/>
    <w:rsid w:val="00563E51"/>
    <w:rsid w:val="00563ECF"/>
    <w:rsid w:val="00567B59"/>
    <w:rsid w:val="005811B0"/>
    <w:rsid w:val="00583C95"/>
    <w:rsid w:val="00591DB1"/>
    <w:rsid w:val="0059208C"/>
    <w:rsid w:val="005A559D"/>
    <w:rsid w:val="005A56BA"/>
    <w:rsid w:val="005B08C0"/>
    <w:rsid w:val="005B4638"/>
    <w:rsid w:val="005C2E05"/>
    <w:rsid w:val="005C498F"/>
    <w:rsid w:val="005C5A90"/>
    <w:rsid w:val="005C6BCF"/>
    <w:rsid w:val="005C7C76"/>
    <w:rsid w:val="005E09CC"/>
    <w:rsid w:val="005E4FE3"/>
    <w:rsid w:val="005F08E1"/>
    <w:rsid w:val="005F7DE0"/>
    <w:rsid w:val="0061076D"/>
    <w:rsid w:val="00612807"/>
    <w:rsid w:val="00620B66"/>
    <w:rsid w:val="00623970"/>
    <w:rsid w:val="00627337"/>
    <w:rsid w:val="00631C84"/>
    <w:rsid w:val="00634ACD"/>
    <w:rsid w:val="00634B1E"/>
    <w:rsid w:val="00636AF8"/>
    <w:rsid w:val="00645527"/>
    <w:rsid w:val="006470A5"/>
    <w:rsid w:val="0065628D"/>
    <w:rsid w:val="006564E6"/>
    <w:rsid w:val="00656D11"/>
    <w:rsid w:val="00674C08"/>
    <w:rsid w:val="0067610F"/>
    <w:rsid w:val="00676D5B"/>
    <w:rsid w:val="0068408B"/>
    <w:rsid w:val="006844F5"/>
    <w:rsid w:val="00691A39"/>
    <w:rsid w:val="006A2D21"/>
    <w:rsid w:val="006B722E"/>
    <w:rsid w:val="006C00B4"/>
    <w:rsid w:val="006D5E50"/>
    <w:rsid w:val="006D7B22"/>
    <w:rsid w:val="006E1161"/>
    <w:rsid w:val="006E38A7"/>
    <w:rsid w:val="0070254E"/>
    <w:rsid w:val="007032CE"/>
    <w:rsid w:val="00705AEF"/>
    <w:rsid w:val="00706468"/>
    <w:rsid w:val="00711E05"/>
    <w:rsid w:val="00714EAB"/>
    <w:rsid w:val="00722E6A"/>
    <w:rsid w:val="0072387C"/>
    <w:rsid w:val="00734BF7"/>
    <w:rsid w:val="007460A7"/>
    <w:rsid w:val="00751DED"/>
    <w:rsid w:val="00754985"/>
    <w:rsid w:val="007572B7"/>
    <w:rsid w:val="00760156"/>
    <w:rsid w:val="00760311"/>
    <w:rsid w:val="00760F7F"/>
    <w:rsid w:val="00767B5C"/>
    <w:rsid w:val="007709B3"/>
    <w:rsid w:val="007812D2"/>
    <w:rsid w:val="007812FC"/>
    <w:rsid w:val="00784DA1"/>
    <w:rsid w:val="007A11A6"/>
    <w:rsid w:val="007A2620"/>
    <w:rsid w:val="007B2DA3"/>
    <w:rsid w:val="007B3B00"/>
    <w:rsid w:val="007B3B50"/>
    <w:rsid w:val="007B7D28"/>
    <w:rsid w:val="007B7EFF"/>
    <w:rsid w:val="007E1ED1"/>
    <w:rsid w:val="007E3602"/>
    <w:rsid w:val="007E49B5"/>
    <w:rsid w:val="007E55D6"/>
    <w:rsid w:val="007E5F74"/>
    <w:rsid w:val="007E7D3F"/>
    <w:rsid w:val="007F3FF9"/>
    <w:rsid w:val="007F68A0"/>
    <w:rsid w:val="007F6F62"/>
    <w:rsid w:val="007F7267"/>
    <w:rsid w:val="00811B60"/>
    <w:rsid w:val="00824585"/>
    <w:rsid w:val="00830611"/>
    <w:rsid w:val="00830C6E"/>
    <w:rsid w:val="00832C9A"/>
    <w:rsid w:val="00833BCC"/>
    <w:rsid w:val="00834D17"/>
    <w:rsid w:val="00837BA2"/>
    <w:rsid w:val="00853DC1"/>
    <w:rsid w:val="00857E3E"/>
    <w:rsid w:val="0086070C"/>
    <w:rsid w:val="00860EEF"/>
    <w:rsid w:val="00861EB1"/>
    <w:rsid w:val="00870E41"/>
    <w:rsid w:val="0087711D"/>
    <w:rsid w:val="00885657"/>
    <w:rsid w:val="008872F8"/>
    <w:rsid w:val="00891458"/>
    <w:rsid w:val="00891CF6"/>
    <w:rsid w:val="008926E0"/>
    <w:rsid w:val="008A279E"/>
    <w:rsid w:val="008B2F27"/>
    <w:rsid w:val="008B33F9"/>
    <w:rsid w:val="008B51DC"/>
    <w:rsid w:val="008C0D0F"/>
    <w:rsid w:val="008C5744"/>
    <w:rsid w:val="008D1F67"/>
    <w:rsid w:val="008D60D7"/>
    <w:rsid w:val="008D6138"/>
    <w:rsid w:val="008E19C2"/>
    <w:rsid w:val="008E1D28"/>
    <w:rsid w:val="008E5DD3"/>
    <w:rsid w:val="008E6EDD"/>
    <w:rsid w:val="008F503F"/>
    <w:rsid w:val="008F711E"/>
    <w:rsid w:val="00901186"/>
    <w:rsid w:val="00901578"/>
    <w:rsid w:val="00902A09"/>
    <w:rsid w:val="009077BD"/>
    <w:rsid w:val="0091183A"/>
    <w:rsid w:val="009149D3"/>
    <w:rsid w:val="00917F30"/>
    <w:rsid w:val="00920CFA"/>
    <w:rsid w:val="00924637"/>
    <w:rsid w:val="00926EFC"/>
    <w:rsid w:val="00930349"/>
    <w:rsid w:val="00934670"/>
    <w:rsid w:val="009354C3"/>
    <w:rsid w:val="009375C6"/>
    <w:rsid w:val="009475EC"/>
    <w:rsid w:val="0095495E"/>
    <w:rsid w:val="00970563"/>
    <w:rsid w:val="00970915"/>
    <w:rsid w:val="0097578C"/>
    <w:rsid w:val="009805FD"/>
    <w:rsid w:val="00983E82"/>
    <w:rsid w:val="00984D7C"/>
    <w:rsid w:val="00986679"/>
    <w:rsid w:val="00987F1A"/>
    <w:rsid w:val="009929FB"/>
    <w:rsid w:val="009A18F6"/>
    <w:rsid w:val="009A5EAF"/>
    <w:rsid w:val="009B15F8"/>
    <w:rsid w:val="009B3E0A"/>
    <w:rsid w:val="009B79D6"/>
    <w:rsid w:val="009C2031"/>
    <w:rsid w:val="009C3216"/>
    <w:rsid w:val="009C6940"/>
    <w:rsid w:val="009D08F8"/>
    <w:rsid w:val="009D13D3"/>
    <w:rsid w:val="009E6C47"/>
    <w:rsid w:val="009E709B"/>
    <w:rsid w:val="009F3EFB"/>
    <w:rsid w:val="009F4E0B"/>
    <w:rsid w:val="00A04839"/>
    <w:rsid w:val="00A06414"/>
    <w:rsid w:val="00A125F7"/>
    <w:rsid w:val="00A12CD4"/>
    <w:rsid w:val="00A2269F"/>
    <w:rsid w:val="00A226CC"/>
    <w:rsid w:val="00A26D43"/>
    <w:rsid w:val="00A26EC3"/>
    <w:rsid w:val="00A347E7"/>
    <w:rsid w:val="00A3734F"/>
    <w:rsid w:val="00A43EBF"/>
    <w:rsid w:val="00A53523"/>
    <w:rsid w:val="00A5559B"/>
    <w:rsid w:val="00A5570B"/>
    <w:rsid w:val="00A61C72"/>
    <w:rsid w:val="00A647E5"/>
    <w:rsid w:val="00A73B67"/>
    <w:rsid w:val="00A75DE4"/>
    <w:rsid w:val="00A76E48"/>
    <w:rsid w:val="00A77854"/>
    <w:rsid w:val="00A77F6B"/>
    <w:rsid w:val="00A81B79"/>
    <w:rsid w:val="00A869D1"/>
    <w:rsid w:val="00A91D16"/>
    <w:rsid w:val="00A92D1A"/>
    <w:rsid w:val="00A959B1"/>
    <w:rsid w:val="00AA5D6B"/>
    <w:rsid w:val="00AB0C38"/>
    <w:rsid w:val="00AB229C"/>
    <w:rsid w:val="00AB344D"/>
    <w:rsid w:val="00AB448E"/>
    <w:rsid w:val="00AB561C"/>
    <w:rsid w:val="00AB5D22"/>
    <w:rsid w:val="00AB6BA8"/>
    <w:rsid w:val="00AB72B0"/>
    <w:rsid w:val="00AC59D0"/>
    <w:rsid w:val="00AC777B"/>
    <w:rsid w:val="00AD0135"/>
    <w:rsid w:val="00AD2AC3"/>
    <w:rsid w:val="00AD69A6"/>
    <w:rsid w:val="00AE3E6F"/>
    <w:rsid w:val="00AF28BC"/>
    <w:rsid w:val="00AF2C69"/>
    <w:rsid w:val="00AF33C6"/>
    <w:rsid w:val="00B00B62"/>
    <w:rsid w:val="00B02BBF"/>
    <w:rsid w:val="00B1081F"/>
    <w:rsid w:val="00B25279"/>
    <w:rsid w:val="00B35268"/>
    <w:rsid w:val="00B4042D"/>
    <w:rsid w:val="00B446CE"/>
    <w:rsid w:val="00B50966"/>
    <w:rsid w:val="00B528CF"/>
    <w:rsid w:val="00B55416"/>
    <w:rsid w:val="00B63B86"/>
    <w:rsid w:val="00B65903"/>
    <w:rsid w:val="00B67317"/>
    <w:rsid w:val="00B70ABC"/>
    <w:rsid w:val="00B71161"/>
    <w:rsid w:val="00B71971"/>
    <w:rsid w:val="00B730EA"/>
    <w:rsid w:val="00B7533D"/>
    <w:rsid w:val="00B850A3"/>
    <w:rsid w:val="00B8553E"/>
    <w:rsid w:val="00B858E9"/>
    <w:rsid w:val="00B876C6"/>
    <w:rsid w:val="00B96A21"/>
    <w:rsid w:val="00B978A1"/>
    <w:rsid w:val="00BA1B1E"/>
    <w:rsid w:val="00BC49E8"/>
    <w:rsid w:val="00BC5268"/>
    <w:rsid w:val="00BC7515"/>
    <w:rsid w:val="00BD0B75"/>
    <w:rsid w:val="00BE33F9"/>
    <w:rsid w:val="00BE7125"/>
    <w:rsid w:val="00BF34A1"/>
    <w:rsid w:val="00C010B0"/>
    <w:rsid w:val="00C02D2C"/>
    <w:rsid w:val="00C12041"/>
    <w:rsid w:val="00C175E1"/>
    <w:rsid w:val="00C2023D"/>
    <w:rsid w:val="00C2353B"/>
    <w:rsid w:val="00C26E3E"/>
    <w:rsid w:val="00C32881"/>
    <w:rsid w:val="00C358FA"/>
    <w:rsid w:val="00C3686F"/>
    <w:rsid w:val="00C407F0"/>
    <w:rsid w:val="00C43C3F"/>
    <w:rsid w:val="00C5505B"/>
    <w:rsid w:val="00C60D54"/>
    <w:rsid w:val="00C63827"/>
    <w:rsid w:val="00C6550D"/>
    <w:rsid w:val="00C84DE6"/>
    <w:rsid w:val="00C867BA"/>
    <w:rsid w:val="00C9316C"/>
    <w:rsid w:val="00CA4A68"/>
    <w:rsid w:val="00CA4D17"/>
    <w:rsid w:val="00CA67A1"/>
    <w:rsid w:val="00CB75FB"/>
    <w:rsid w:val="00CD0F23"/>
    <w:rsid w:val="00CD2C66"/>
    <w:rsid w:val="00CD342A"/>
    <w:rsid w:val="00CE023B"/>
    <w:rsid w:val="00CE29F2"/>
    <w:rsid w:val="00CE4786"/>
    <w:rsid w:val="00CF34E9"/>
    <w:rsid w:val="00CF53C7"/>
    <w:rsid w:val="00D00B72"/>
    <w:rsid w:val="00D059D6"/>
    <w:rsid w:val="00D12967"/>
    <w:rsid w:val="00D177B1"/>
    <w:rsid w:val="00D21128"/>
    <w:rsid w:val="00D215ED"/>
    <w:rsid w:val="00D24D84"/>
    <w:rsid w:val="00D34FFF"/>
    <w:rsid w:val="00D35BC9"/>
    <w:rsid w:val="00D46460"/>
    <w:rsid w:val="00D53531"/>
    <w:rsid w:val="00D54CB8"/>
    <w:rsid w:val="00D67EDA"/>
    <w:rsid w:val="00D819E5"/>
    <w:rsid w:val="00D90807"/>
    <w:rsid w:val="00D90A98"/>
    <w:rsid w:val="00D940EB"/>
    <w:rsid w:val="00D97B42"/>
    <w:rsid w:val="00DA188F"/>
    <w:rsid w:val="00DA60F3"/>
    <w:rsid w:val="00DB0DC8"/>
    <w:rsid w:val="00DB1173"/>
    <w:rsid w:val="00DB21EF"/>
    <w:rsid w:val="00DB29CA"/>
    <w:rsid w:val="00DB2BF8"/>
    <w:rsid w:val="00DB45DF"/>
    <w:rsid w:val="00DB6A57"/>
    <w:rsid w:val="00DD14AF"/>
    <w:rsid w:val="00DD4349"/>
    <w:rsid w:val="00DD6B6E"/>
    <w:rsid w:val="00DE38D7"/>
    <w:rsid w:val="00DE4782"/>
    <w:rsid w:val="00DE5C9E"/>
    <w:rsid w:val="00DF3EFE"/>
    <w:rsid w:val="00E00B98"/>
    <w:rsid w:val="00E02F68"/>
    <w:rsid w:val="00E149AC"/>
    <w:rsid w:val="00E16F46"/>
    <w:rsid w:val="00E17E89"/>
    <w:rsid w:val="00E20144"/>
    <w:rsid w:val="00E2284B"/>
    <w:rsid w:val="00E2651F"/>
    <w:rsid w:val="00E4480A"/>
    <w:rsid w:val="00E52989"/>
    <w:rsid w:val="00E7310E"/>
    <w:rsid w:val="00E75E6B"/>
    <w:rsid w:val="00E76D8E"/>
    <w:rsid w:val="00E81967"/>
    <w:rsid w:val="00E81CE2"/>
    <w:rsid w:val="00EA331E"/>
    <w:rsid w:val="00EA4D63"/>
    <w:rsid w:val="00EB263A"/>
    <w:rsid w:val="00EB2AA4"/>
    <w:rsid w:val="00EB3A67"/>
    <w:rsid w:val="00EB45E5"/>
    <w:rsid w:val="00EB58B1"/>
    <w:rsid w:val="00EB67AF"/>
    <w:rsid w:val="00EC08B7"/>
    <w:rsid w:val="00EC0B8E"/>
    <w:rsid w:val="00ED1D9B"/>
    <w:rsid w:val="00ED3C55"/>
    <w:rsid w:val="00EF6B45"/>
    <w:rsid w:val="00EF7147"/>
    <w:rsid w:val="00F00386"/>
    <w:rsid w:val="00F06043"/>
    <w:rsid w:val="00F13F09"/>
    <w:rsid w:val="00F1521A"/>
    <w:rsid w:val="00F30EF6"/>
    <w:rsid w:val="00F352F0"/>
    <w:rsid w:val="00F365D3"/>
    <w:rsid w:val="00F42C10"/>
    <w:rsid w:val="00F534BC"/>
    <w:rsid w:val="00F555D4"/>
    <w:rsid w:val="00F5582A"/>
    <w:rsid w:val="00F62BF3"/>
    <w:rsid w:val="00F7611F"/>
    <w:rsid w:val="00F80657"/>
    <w:rsid w:val="00F8659F"/>
    <w:rsid w:val="00F92CDD"/>
    <w:rsid w:val="00F93569"/>
    <w:rsid w:val="00F95AA1"/>
    <w:rsid w:val="00FA0500"/>
    <w:rsid w:val="00FA473F"/>
    <w:rsid w:val="00FB354F"/>
    <w:rsid w:val="00FB62C7"/>
    <w:rsid w:val="00FB62DD"/>
    <w:rsid w:val="00FC018D"/>
    <w:rsid w:val="00FC212D"/>
    <w:rsid w:val="00FC7645"/>
    <w:rsid w:val="00FD7B22"/>
    <w:rsid w:val="00FE10F5"/>
    <w:rsid w:val="00FE2739"/>
    <w:rsid w:val="00FF2593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9890"/>
  <w15:docId w15:val="{9E5EDD80-A269-485E-9FA5-53B9FB9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29F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161"/>
  </w:style>
  <w:style w:type="paragraph" w:styleId="Pidipagina">
    <w:name w:val="footer"/>
    <w:basedOn w:val="Normale"/>
    <w:link w:val="PidipaginaCarattere"/>
    <w:uiPriority w:val="99"/>
    <w:unhideWhenUsed/>
    <w:rsid w:val="00B71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161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71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certregione.fv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0513-3AAE-4F9A-985C-71CCFADF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Gelsomini Francesca</dc:creator>
  <cp:lastModifiedBy>Rinaldis Lucia</cp:lastModifiedBy>
  <cp:revision>7</cp:revision>
  <cp:lastPrinted>2019-10-25T06:52:00Z</cp:lastPrinted>
  <dcterms:created xsi:type="dcterms:W3CDTF">2024-02-26T11:12:00Z</dcterms:created>
  <dcterms:modified xsi:type="dcterms:W3CDTF">2024-02-26T14:19:00Z</dcterms:modified>
</cp:coreProperties>
</file>